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31870" w14:textId="77777777" w:rsidR="008A5285" w:rsidRPr="00A3190F" w:rsidRDefault="008A5285" w:rsidP="008A5285">
      <w:pPr>
        <w:spacing w:before="240" w:after="240"/>
        <w:ind w:left="3540" w:firstLine="708"/>
        <w:rPr>
          <w:rFonts w:cs="Arial"/>
          <w:b/>
          <w:spacing w:val="-2"/>
        </w:rPr>
      </w:pPr>
      <w:r w:rsidRPr="00A3190F">
        <w:rPr>
          <w:rFonts w:cs="Arial"/>
          <w:b/>
          <w:spacing w:val="-2"/>
        </w:rPr>
        <w:t>ANNEXE 3</w:t>
      </w:r>
    </w:p>
    <w:p w14:paraId="19CD4FE4" w14:textId="77777777" w:rsidR="008A5285" w:rsidRPr="00A3190F" w:rsidRDefault="008A5285" w:rsidP="008A5285">
      <w:pPr>
        <w:spacing w:before="240" w:after="240"/>
        <w:ind w:left="708"/>
        <w:jc w:val="center"/>
        <w:rPr>
          <w:rFonts w:cs="Arial"/>
          <w:b/>
          <w:spacing w:val="-2"/>
        </w:rPr>
      </w:pPr>
      <w:r w:rsidRPr="00A3190F">
        <w:rPr>
          <w:rFonts w:cs="Arial"/>
          <w:b/>
          <w:spacing w:val="-2"/>
        </w:rPr>
        <w:t>Modèle d’arrêté portant attribution de l’indemnité de fonctions, de sujétions et d’expertise (IFSE),</w:t>
      </w:r>
    </w:p>
    <w:p w14:paraId="747E9114" w14:textId="77777777" w:rsidR="008A5285" w:rsidRPr="00A3190F" w:rsidRDefault="008A5285" w:rsidP="008A5285">
      <w:pPr>
        <w:rPr>
          <w:rFonts w:cs="Arial"/>
          <w:sz w:val="20"/>
        </w:rPr>
      </w:pPr>
    </w:p>
    <w:p w14:paraId="36908F66" w14:textId="77777777" w:rsidR="008A5285" w:rsidRPr="00A3190F" w:rsidRDefault="008A5285" w:rsidP="008A5285">
      <w:pPr>
        <w:rPr>
          <w:rFonts w:cs="Arial"/>
          <w:szCs w:val="22"/>
        </w:rPr>
      </w:pPr>
      <w:r w:rsidRPr="00A3190F">
        <w:rPr>
          <w:rFonts w:cs="Arial"/>
          <w:szCs w:val="22"/>
        </w:rPr>
        <w:t xml:space="preserve">Le-la Maire / </w:t>
      </w:r>
      <w:proofErr w:type="spellStart"/>
      <w:r w:rsidRPr="00A3190F">
        <w:rPr>
          <w:rFonts w:cs="Arial"/>
          <w:szCs w:val="22"/>
        </w:rPr>
        <w:t>Président-e</w:t>
      </w:r>
      <w:proofErr w:type="spellEnd"/>
    </w:p>
    <w:p w14:paraId="62D9FB84" w14:textId="77777777" w:rsidR="008A5285" w:rsidRPr="00A3190F" w:rsidRDefault="008A5285" w:rsidP="008A5285">
      <w:pPr>
        <w:rPr>
          <w:rFonts w:cs="Arial"/>
          <w:szCs w:val="22"/>
        </w:rPr>
      </w:pPr>
    </w:p>
    <w:p w14:paraId="5F92F162" w14:textId="37DEC739" w:rsidR="008A5285" w:rsidRPr="00A3190F" w:rsidRDefault="008A5285" w:rsidP="008A5285">
      <w:pPr>
        <w:jc w:val="both"/>
        <w:rPr>
          <w:rFonts w:cs="Arial"/>
          <w:szCs w:val="22"/>
        </w:rPr>
      </w:pPr>
      <w:r w:rsidRPr="00A3190F">
        <w:rPr>
          <w:rFonts w:cs="Arial"/>
          <w:szCs w:val="22"/>
        </w:rPr>
        <w:t>Vu le Code général des collectivités territoriales</w:t>
      </w:r>
      <w:r w:rsidR="00FE7C59" w:rsidRPr="00A3190F">
        <w:rPr>
          <w:rFonts w:cs="Arial"/>
          <w:szCs w:val="22"/>
        </w:rPr>
        <w:t>,</w:t>
      </w:r>
      <w:r w:rsidR="00FE7C59">
        <w:rPr>
          <w:rFonts w:cs="Arial"/>
          <w:szCs w:val="22"/>
        </w:rPr>
        <w:t xml:space="preserve"> </w:t>
      </w:r>
      <w:r w:rsidRPr="00A3190F">
        <w:rPr>
          <w:rFonts w:cs="Arial"/>
          <w:szCs w:val="22"/>
        </w:rPr>
        <w:t>et notamment son article L. 2122-18 (communes) / L. 5211-9 (EPCI) ;</w:t>
      </w:r>
    </w:p>
    <w:p w14:paraId="2343352A" w14:textId="77777777" w:rsidR="008A5285" w:rsidRPr="00A3190F" w:rsidRDefault="008A5285" w:rsidP="008A5285">
      <w:pPr>
        <w:jc w:val="both"/>
        <w:rPr>
          <w:rFonts w:cs="Arial"/>
          <w:szCs w:val="22"/>
        </w:rPr>
      </w:pPr>
    </w:p>
    <w:p w14:paraId="645B49B2" w14:textId="77777777" w:rsidR="008A5285" w:rsidRPr="00A3190F" w:rsidRDefault="008A5285" w:rsidP="008A5285">
      <w:pPr>
        <w:jc w:val="both"/>
        <w:rPr>
          <w:rFonts w:cs="Arial"/>
          <w:szCs w:val="22"/>
        </w:rPr>
      </w:pPr>
      <w:r w:rsidRPr="00A3190F">
        <w:rPr>
          <w:rFonts w:cs="Arial"/>
          <w:szCs w:val="22"/>
        </w:rPr>
        <w:t>Vu le Code général de la fonction publique, et notamment ses articles L.714-1 et L714-4 à L714-8.</w:t>
      </w:r>
    </w:p>
    <w:p w14:paraId="1D272FC5" w14:textId="77777777" w:rsidR="008A5285" w:rsidRPr="00A3190F" w:rsidRDefault="008A5285" w:rsidP="008A5285">
      <w:pPr>
        <w:rPr>
          <w:rFonts w:cs="Arial"/>
          <w:szCs w:val="22"/>
        </w:rPr>
      </w:pPr>
    </w:p>
    <w:p w14:paraId="036066F2" w14:textId="77777777" w:rsidR="008A5285" w:rsidRPr="00A3190F" w:rsidRDefault="008A5285" w:rsidP="008A5285">
      <w:pPr>
        <w:rPr>
          <w:rFonts w:cs="Arial"/>
          <w:szCs w:val="22"/>
        </w:rPr>
      </w:pPr>
    </w:p>
    <w:p w14:paraId="245A053E" w14:textId="77777777" w:rsidR="008A5285" w:rsidRPr="00A3190F" w:rsidRDefault="008A5285" w:rsidP="008A5285">
      <w:pPr>
        <w:rPr>
          <w:rFonts w:cs="Arial"/>
          <w:szCs w:val="22"/>
        </w:rPr>
      </w:pPr>
      <w:r w:rsidRPr="00A3190F">
        <w:rPr>
          <w:rFonts w:cs="Arial"/>
          <w:szCs w:val="22"/>
        </w:rPr>
        <w:t>(Le cas échéant) Vu le décret n°88-145 du 15 février 1988 modifié relatif aux agents contractuels de la fonction publique territoriale (lorsque l’arrêté porte sur un agent contractuel)</w:t>
      </w:r>
    </w:p>
    <w:p w14:paraId="2C87DF43" w14:textId="77777777" w:rsidR="008A5285" w:rsidRPr="00A3190F" w:rsidRDefault="008A5285" w:rsidP="008A5285">
      <w:pPr>
        <w:rPr>
          <w:rFonts w:cs="Arial"/>
          <w:szCs w:val="22"/>
        </w:rPr>
      </w:pPr>
    </w:p>
    <w:p w14:paraId="738CC89B" w14:textId="77777777" w:rsidR="008A5285" w:rsidRPr="00A3190F" w:rsidRDefault="008A5285" w:rsidP="008A5285">
      <w:pPr>
        <w:rPr>
          <w:rFonts w:cs="Arial"/>
          <w:szCs w:val="22"/>
        </w:rPr>
      </w:pPr>
      <w:r w:rsidRPr="00A3190F">
        <w:rPr>
          <w:rFonts w:cs="Arial"/>
          <w:szCs w:val="22"/>
        </w:rPr>
        <w:t>(Le cas échéant) Vu le décret n°91-298 du 20 mars 1991 modifié portant dispositions statutaires applicables aux fonctionnaires territoriaux nommés dans des emplois permanents à temps non complet (lorsque l’arrêté touche un agent qui exerce sur un poste qui n’est pas créé à 100%)</w:t>
      </w:r>
    </w:p>
    <w:p w14:paraId="7AF8D625" w14:textId="77777777" w:rsidR="008A5285" w:rsidRPr="00A3190F" w:rsidRDefault="008A5285" w:rsidP="008A5285">
      <w:pPr>
        <w:rPr>
          <w:rFonts w:cs="Arial"/>
          <w:szCs w:val="22"/>
        </w:rPr>
      </w:pPr>
    </w:p>
    <w:p w14:paraId="373C42C0" w14:textId="77777777" w:rsidR="008A5285" w:rsidRPr="00A3190F" w:rsidRDefault="008A5285" w:rsidP="008A5285">
      <w:pPr>
        <w:rPr>
          <w:rFonts w:cs="Arial"/>
          <w:szCs w:val="22"/>
        </w:rPr>
      </w:pPr>
      <w:r w:rsidRPr="00A3190F">
        <w:rPr>
          <w:rFonts w:cs="Arial"/>
          <w:szCs w:val="22"/>
        </w:rPr>
        <w:t>Vu le décret n°91-875 du 6 septembre 1991 modifié pris pour l'application du premier alinéa de l'article 88 de la loi du 26 janvier 1984 portant dispositions statutaires relatives à la Fonction Publique Territoriale,</w:t>
      </w:r>
    </w:p>
    <w:p w14:paraId="1DD99C97" w14:textId="77777777" w:rsidR="008A5285" w:rsidRPr="00A3190F" w:rsidRDefault="008A5285" w:rsidP="008A5285">
      <w:pPr>
        <w:rPr>
          <w:rFonts w:cs="Arial"/>
          <w:szCs w:val="22"/>
        </w:rPr>
      </w:pPr>
    </w:p>
    <w:p w14:paraId="4059025B" w14:textId="77777777" w:rsidR="008A5285" w:rsidRPr="00A3190F" w:rsidRDefault="008A5285" w:rsidP="008A5285">
      <w:pPr>
        <w:rPr>
          <w:rFonts w:cs="Arial"/>
          <w:szCs w:val="22"/>
        </w:rPr>
      </w:pPr>
      <w:r w:rsidRPr="00A3190F">
        <w:rPr>
          <w:rFonts w:cs="Arial"/>
          <w:szCs w:val="22"/>
        </w:rPr>
        <w:t>Vu le décret n°2010-997 du 26 août 2010 modifié relatif au régime de maintien des primes et indemnités des agents publics de l'État et des magistrats de l'ordre judiciaire dans certaines situations de congés,</w:t>
      </w:r>
    </w:p>
    <w:p w14:paraId="31BC2B0F" w14:textId="77777777" w:rsidR="008A5285" w:rsidRPr="00A3190F" w:rsidRDefault="008A5285" w:rsidP="008A5285">
      <w:pPr>
        <w:rPr>
          <w:rFonts w:cs="Arial"/>
          <w:szCs w:val="22"/>
        </w:rPr>
      </w:pPr>
    </w:p>
    <w:p w14:paraId="1ACCBBAA" w14:textId="77777777" w:rsidR="008A5285" w:rsidRPr="00A3190F" w:rsidRDefault="008A5285" w:rsidP="008A5285">
      <w:pPr>
        <w:rPr>
          <w:rFonts w:cs="Arial"/>
          <w:szCs w:val="22"/>
        </w:rPr>
      </w:pPr>
    </w:p>
    <w:p w14:paraId="3B481ABC" w14:textId="6B2A86D8" w:rsidR="008A5285" w:rsidRPr="000045C6" w:rsidRDefault="008A5285" w:rsidP="008A5285">
      <w:pPr>
        <w:spacing w:after="140"/>
        <w:jc w:val="both"/>
        <w:rPr>
          <w:rFonts w:cs="Arial"/>
          <w:szCs w:val="22"/>
        </w:rPr>
      </w:pPr>
      <w:r w:rsidRPr="000045C6">
        <w:rPr>
          <w:rFonts w:cs="Arial"/>
          <w:szCs w:val="22"/>
        </w:rPr>
        <w:t>Vu le décret n° 2014-513 du 20 mai 2014 portant création d’un régime indemnitaire tenant compte des fonctions, des sujétions, de l’expertise et de l’engagement professionnel dans la fonction publique de l’</w:t>
      </w:r>
      <w:r w:rsidR="00FE7C59" w:rsidRPr="000045C6">
        <w:rPr>
          <w:rFonts w:cs="Arial"/>
          <w:szCs w:val="22"/>
        </w:rPr>
        <w:t>État</w:t>
      </w:r>
      <w:r w:rsidRPr="000045C6">
        <w:rPr>
          <w:rFonts w:cs="Arial"/>
          <w:szCs w:val="22"/>
        </w:rPr>
        <w:t>,</w:t>
      </w:r>
    </w:p>
    <w:p w14:paraId="58367E0E" w14:textId="77777777" w:rsidR="008A5285" w:rsidRPr="000045C6" w:rsidRDefault="008A5285" w:rsidP="008A5285">
      <w:pPr>
        <w:spacing w:after="140"/>
        <w:jc w:val="both"/>
        <w:rPr>
          <w:rFonts w:cs="Arial"/>
          <w:szCs w:val="22"/>
        </w:rPr>
      </w:pPr>
      <w:r w:rsidRPr="000045C6">
        <w:rPr>
          <w:rFonts w:cs="Arial"/>
          <w:szCs w:val="22"/>
        </w:rPr>
        <w:t>Vu le décret n°2014-1526 du 16 décembre 2014 modifié relatif à l’appréciation de la valeur professionnelle des fonctionnaires territoriaux,</w:t>
      </w:r>
    </w:p>
    <w:p w14:paraId="3D8EBE2C" w14:textId="37E18B83" w:rsidR="008A5285" w:rsidRPr="000045C6" w:rsidRDefault="008A5285" w:rsidP="008A5285">
      <w:pPr>
        <w:spacing w:after="140"/>
        <w:jc w:val="both"/>
        <w:rPr>
          <w:rFonts w:cs="Arial"/>
          <w:szCs w:val="22"/>
        </w:rPr>
      </w:pPr>
      <w:r w:rsidRPr="000045C6">
        <w:rPr>
          <w:rFonts w:cs="Arial"/>
          <w:szCs w:val="22"/>
          <w:highlight w:val="yellow"/>
        </w:rPr>
        <w:t>Vu l’arrêté ministériel du … pris pour l’application au corps de …</w:t>
      </w:r>
      <w:r w:rsidRPr="000045C6">
        <w:rPr>
          <w:rFonts w:cs="Arial"/>
          <w:szCs w:val="22"/>
        </w:rPr>
        <w:t xml:space="preserve"> des dispositions du décret n°2014-513 du 20 mai 2014 portant création d'un régime indemnitaire tenant compte des fonctions, des sujétions, de l'expertise et de l'engagement professionnel dans la fonction publique de l'</w:t>
      </w:r>
      <w:r w:rsidR="00FE7C59" w:rsidRPr="000045C6">
        <w:rPr>
          <w:rFonts w:cs="Arial"/>
          <w:szCs w:val="22"/>
        </w:rPr>
        <w:t>État</w:t>
      </w:r>
      <w:r w:rsidRPr="000045C6">
        <w:rPr>
          <w:rFonts w:cs="Arial"/>
          <w:szCs w:val="22"/>
        </w:rPr>
        <w:t>, et transposable, en application du principe de parité avec la fonction publique de l’</w:t>
      </w:r>
      <w:proofErr w:type="spellStart"/>
      <w:r w:rsidRPr="000045C6">
        <w:rPr>
          <w:rFonts w:cs="Arial"/>
          <w:szCs w:val="22"/>
        </w:rPr>
        <w:t>Etat</w:t>
      </w:r>
      <w:proofErr w:type="spellEnd"/>
      <w:r w:rsidRPr="000045C6">
        <w:rPr>
          <w:rFonts w:cs="Arial"/>
          <w:szCs w:val="22"/>
        </w:rPr>
        <w:t xml:space="preserve">, au </w:t>
      </w:r>
      <w:r w:rsidRPr="000045C6">
        <w:rPr>
          <w:rFonts w:cs="Arial"/>
          <w:szCs w:val="22"/>
          <w:highlight w:val="yellow"/>
        </w:rPr>
        <w:t>cadre d’emplois de … (dénomination du cadre d’emplois auquel appartient l’agent),</w:t>
      </w:r>
    </w:p>
    <w:p w14:paraId="282264B8" w14:textId="77777777" w:rsidR="008A5285" w:rsidRPr="000045C6" w:rsidRDefault="008A5285" w:rsidP="008A5285">
      <w:pPr>
        <w:rPr>
          <w:rFonts w:cs="Arial"/>
          <w:szCs w:val="22"/>
        </w:rPr>
      </w:pPr>
    </w:p>
    <w:p w14:paraId="4A7EAC4D" w14:textId="77777777" w:rsidR="008A5285" w:rsidRPr="000045C6" w:rsidRDefault="008A5285" w:rsidP="008A5285">
      <w:pPr>
        <w:rPr>
          <w:rFonts w:cs="Arial"/>
          <w:szCs w:val="22"/>
        </w:rPr>
      </w:pPr>
    </w:p>
    <w:p w14:paraId="78A4EE6B" w14:textId="77777777" w:rsidR="008A5285" w:rsidRPr="000045C6" w:rsidRDefault="008A5285" w:rsidP="008A5285">
      <w:pPr>
        <w:rPr>
          <w:rFonts w:cs="Arial"/>
          <w:szCs w:val="22"/>
        </w:rPr>
      </w:pPr>
      <w:r w:rsidRPr="000045C6">
        <w:rPr>
          <w:rFonts w:cs="Arial"/>
          <w:szCs w:val="22"/>
        </w:rPr>
        <w:t>Vu la délibération en date …………</w:t>
      </w:r>
      <w:proofErr w:type="gramStart"/>
      <w:r w:rsidRPr="000045C6">
        <w:rPr>
          <w:rFonts w:cs="Arial"/>
          <w:szCs w:val="22"/>
        </w:rPr>
        <w:t>…….</w:t>
      </w:r>
      <w:proofErr w:type="gramEnd"/>
      <w:r w:rsidRPr="000045C6">
        <w:rPr>
          <w:rFonts w:cs="Arial"/>
          <w:szCs w:val="22"/>
        </w:rPr>
        <w:t xml:space="preserve">. </w:t>
      </w:r>
      <w:proofErr w:type="gramStart"/>
      <w:r w:rsidRPr="000045C6">
        <w:rPr>
          <w:rFonts w:cs="Arial"/>
          <w:szCs w:val="22"/>
        </w:rPr>
        <w:t>portant</w:t>
      </w:r>
      <w:proofErr w:type="gramEnd"/>
      <w:r w:rsidRPr="000045C6">
        <w:rPr>
          <w:rFonts w:cs="Arial"/>
          <w:szCs w:val="22"/>
        </w:rPr>
        <w:t xml:space="preserve"> institution d’un régime indemnitaire tenant compte des fonctions, des sujétions, de l’expertise et de l’engagement professionnel </w:t>
      </w:r>
    </w:p>
    <w:p w14:paraId="6A5B8703" w14:textId="77777777" w:rsidR="008A5285" w:rsidRPr="000045C6" w:rsidRDefault="008A5285" w:rsidP="008A5285">
      <w:pPr>
        <w:rPr>
          <w:rFonts w:cs="Arial"/>
          <w:szCs w:val="22"/>
        </w:rPr>
      </w:pPr>
    </w:p>
    <w:p w14:paraId="54577FF1" w14:textId="77777777" w:rsidR="008A5285" w:rsidRPr="000045C6" w:rsidRDefault="008A5285" w:rsidP="008A5285">
      <w:pPr>
        <w:rPr>
          <w:rFonts w:cs="Arial"/>
          <w:szCs w:val="22"/>
        </w:rPr>
      </w:pPr>
      <w:r w:rsidRPr="000045C6">
        <w:rPr>
          <w:rFonts w:cs="Arial"/>
          <w:szCs w:val="22"/>
        </w:rPr>
        <w:t>Vu l’arrêté du …. (</w:t>
      </w:r>
      <w:proofErr w:type="gramStart"/>
      <w:r w:rsidRPr="000045C6">
        <w:rPr>
          <w:rFonts w:cs="Arial"/>
          <w:szCs w:val="22"/>
        </w:rPr>
        <w:t>dernier</w:t>
      </w:r>
      <w:proofErr w:type="gramEnd"/>
      <w:r w:rsidRPr="000045C6">
        <w:rPr>
          <w:rFonts w:cs="Arial"/>
          <w:szCs w:val="22"/>
        </w:rPr>
        <w:t xml:space="preserve"> arrêté de classement de l’agent), classant Madame/Monsieur……………., grade ………. , chargé des fonctions de ……… (</w:t>
      </w:r>
      <w:r w:rsidRPr="000045C6">
        <w:rPr>
          <w:rFonts w:cs="Arial"/>
          <w:b/>
          <w:i/>
          <w:szCs w:val="22"/>
        </w:rPr>
        <w:t xml:space="preserve">indiquer les </w:t>
      </w:r>
      <w:r w:rsidRPr="000045C6">
        <w:rPr>
          <w:rFonts w:cs="Arial"/>
          <w:b/>
          <w:i/>
          <w:szCs w:val="22"/>
        </w:rPr>
        <w:lastRenderedPageBreak/>
        <w:t>fonctions</w:t>
      </w:r>
      <w:r w:rsidRPr="000045C6">
        <w:rPr>
          <w:rFonts w:cs="Arial"/>
          <w:szCs w:val="22"/>
        </w:rPr>
        <w:t xml:space="preserve">) exerce des responsabilités administratives classées dans le groupe……..de fonctions. </w:t>
      </w:r>
    </w:p>
    <w:p w14:paraId="3BD41213" w14:textId="77777777" w:rsidR="008A5285" w:rsidRPr="00A3190F" w:rsidRDefault="008A5285" w:rsidP="008A5285">
      <w:pPr>
        <w:rPr>
          <w:rFonts w:cs="Arial"/>
          <w:szCs w:val="22"/>
        </w:rPr>
      </w:pPr>
    </w:p>
    <w:p w14:paraId="51C62E5B" w14:textId="77777777" w:rsidR="008A5285" w:rsidRPr="00A3190F" w:rsidRDefault="008A5285" w:rsidP="008A5285">
      <w:pPr>
        <w:rPr>
          <w:rFonts w:cs="Arial"/>
          <w:szCs w:val="22"/>
        </w:rPr>
      </w:pPr>
    </w:p>
    <w:p w14:paraId="3AED2F87" w14:textId="77777777" w:rsidR="008A5285" w:rsidRPr="00A3190F" w:rsidRDefault="008A5285" w:rsidP="008A5285">
      <w:pPr>
        <w:jc w:val="center"/>
        <w:rPr>
          <w:rFonts w:cs="Arial"/>
          <w:szCs w:val="22"/>
        </w:rPr>
      </w:pPr>
      <w:r w:rsidRPr="00A3190F">
        <w:rPr>
          <w:rFonts w:cs="Arial"/>
          <w:szCs w:val="22"/>
        </w:rPr>
        <w:t>ARRETE</w:t>
      </w:r>
    </w:p>
    <w:p w14:paraId="3845190C" w14:textId="77777777" w:rsidR="008A5285" w:rsidRPr="00A3190F" w:rsidRDefault="008A5285" w:rsidP="008A5285">
      <w:pPr>
        <w:jc w:val="center"/>
        <w:rPr>
          <w:rFonts w:cs="Arial"/>
          <w:szCs w:val="22"/>
        </w:rPr>
      </w:pPr>
    </w:p>
    <w:p w14:paraId="4DDEB461" w14:textId="77777777" w:rsidR="008A5285" w:rsidRPr="00A3190F" w:rsidRDefault="008A5285" w:rsidP="008A5285">
      <w:pPr>
        <w:rPr>
          <w:rFonts w:cs="Arial"/>
          <w:szCs w:val="22"/>
          <w:u w:val="single"/>
        </w:rPr>
      </w:pPr>
      <w:r w:rsidRPr="00A3190F">
        <w:rPr>
          <w:rFonts w:cs="Arial"/>
          <w:szCs w:val="22"/>
          <w:u w:val="single"/>
        </w:rPr>
        <w:t>ARTICLE 1</w:t>
      </w:r>
    </w:p>
    <w:p w14:paraId="73BAD0F7" w14:textId="3BF0BCE7" w:rsidR="008A5285" w:rsidRPr="00A3190F" w:rsidRDefault="008A5285" w:rsidP="008A5285">
      <w:pPr>
        <w:spacing w:before="120"/>
        <w:jc w:val="both"/>
        <w:rPr>
          <w:rFonts w:cs="Arial"/>
          <w:b/>
          <w:szCs w:val="22"/>
          <w:highlight w:val="yellow"/>
        </w:rPr>
      </w:pPr>
      <w:r w:rsidRPr="00A3190F">
        <w:rPr>
          <w:rFonts w:cs="Arial"/>
          <w:szCs w:val="22"/>
        </w:rPr>
        <w:t xml:space="preserve">Il est attribué à Madame/ Monsieur </w:t>
      </w:r>
      <w:r w:rsidRPr="00A3190F">
        <w:rPr>
          <w:rFonts w:cs="Arial"/>
          <w:b/>
          <w:szCs w:val="22"/>
          <w:highlight w:val="yellow"/>
        </w:rPr>
        <w:t>XXXXXX</w:t>
      </w:r>
      <w:r w:rsidRPr="00A3190F">
        <w:rPr>
          <w:rFonts w:cs="Arial"/>
          <w:szCs w:val="22"/>
        </w:rPr>
        <w:t xml:space="preserve">, grade </w:t>
      </w:r>
      <w:r w:rsidR="00FE7C59" w:rsidRPr="00A3190F">
        <w:rPr>
          <w:rFonts w:cs="Arial"/>
          <w:b/>
          <w:szCs w:val="22"/>
          <w:highlight w:val="yellow"/>
        </w:rPr>
        <w:t>XXXXX</w:t>
      </w:r>
      <w:r w:rsidR="00FE7C59" w:rsidRPr="00A3190F">
        <w:rPr>
          <w:rFonts w:cs="Arial"/>
          <w:szCs w:val="22"/>
        </w:rPr>
        <w:t>,</w:t>
      </w:r>
      <w:r w:rsidRPr="00A3190F">
        <w:rPr>
          <w:rFonts w:cs="Arial"/>
          <w:szCs w:val="22"/>
        </w:rPr>
        <w:t xml:space="preserve"> en charge des fonctions de </w:t>
      </w:r>
      <w:r w:rsidRPr="00A3190F">
        <w:rPr>
          <w:rFonts w:cs="Arial"/>
          <w:b/>
          <w:szCs w:val="22"/>
          <w:highlight w:val="yellow"/>
        </w:rPr>
        <w:t xml:space="preserve">XXXXX </w:t>
      </w:r>
    </w:p>
    <w:p w14:paraId="60EF8ADD" w14:textId="77777777" w:rsidR="008A5285" w:rsidRPr="00A3190F" w:rsidRDefault="008A5285" w:rsidP="008A5285">
      <w:pPr>
        <w:jc w:val="both"/>
        <w:rPr>
          <w:rFonts w:cs="Arial"/>
          <w:szCs w:val="22"/>
        </w:rPr>
      </w:pPr>
      <w:r w:rsidRPr="00A3190F">
        <w:rPr>
          <w:rFonts w:cs="Arial"/>
          <w:b/>
          <w:szCs w:val="22"/>
          <w:highlight w:val="yellow"/>
        </w:rPr>
        <w:t>(</w:t>
      </w:r>
      <w:proofErr w:type="gramStart"/>
      <w:r w:rsidRPr="00A3190F">
        <w:rPr>
          <w:rFonts w:cs="Arial"/>
          <w:b/>
          <w:i/>
          <w:szCs w:val="22"/>
          <w:highlight w:val="yellow"/>
        </w:rPr>
        <w:t>indiquer</w:t>
      </w:r>
      <w:proofErr w:type="gramEnd"/>
      <w:r w:rsidRPr="00A3190F">
        <w:rPr>
          <w:rFonts w:cs="Arial"/>
          <w:b/>
          <w:i/>
          <w:szCs w:val="22"/>
          <w:highlight w:val="yellow"/>
        </w:rPr>
        <w:t xml:space="preserve"> les fonctions de l’intéressé(e)</w:t>
      </w:r>
      <w:r w:rsidRPr="00A3190F">
        <w:rPr>
          <w:rFonts w:cs="Arial"/>
          <w:b/>
          <w:szCs w:val="22"/>
          <w:highlight w:val="yellow"/>
        </w:rPr>
        <w:t>)</w:t>
      </w:r>
      <w:r w:rsidRPr="00A3190F">
        <w:rPr>
          <w:rFonts w:cs="Arial"/>
          <w:szCs w:val="22"/>
        </w:rPr>
        <w:t xml:space="preserve"> relevant du groupe </w:t>
      </w:r>
      <w:r w:rsidRPr="00A3190F">
        <w:rPr>
          <w:rFonts w:cs="Arial"/>
          <w:b/>
          <w:szCs w:val="22"/>
          <w:highlight w:val="yellow"/>
        </w:rPr>
        <w:t>XXXX</w:t>
      </w:r>
      <w:r w:rsidRPr="00A3190F">
        <w:rPr>
          <w:rFonts w:cs="Arial"/>
          <w:szCs w:val="22"/>
        </w:rPr>
        <w:t xml:space="preserve"> de fonctions, tel que défini dans la délibération du </w:t>
      </w:r>
      <w:r w:rsidRPr="00A3190F">
        <w:rPr>
          <w:rFonts w:cs="Arial"/>
          <w:b/>
          <w:szCs w:val="22"/>
          <w:highlight w:val="yellow"/>
        </w:rPr>
        <w:t>XXXX</w:t>
      </w:r>
      <w:r w:rsidRPr="00A3190F">
        <w:rPr>
          <w:rFonts w:cs="Arial"/>
          <w:szCs w:val="22"/>
        </w:rPr>
        <w:t xml:space="preserve"> susvisée, une indemnité de fonctions, de sujétions et d’expertise (I.F.S.E), versée mensuellement, d’un montant de </w:t>
      </w:r>
      <w:r w:rsidRPr="00A3190F">
        <w:rPr>
          <w:rFonts w:cs="Arial"/>
          <w:b/>
          <w:szCs w:val="22"/>
          <w:highlight w:val="yellow"/>
        </w:rPr>
        <w:t>XXXXX</w:t>
      </w:r>
      <w:r w:rsidRPr="00A3190F">
        <w:rPr>
          <w:rFonts w:cs="Arial"/>
          <w:szCs w:val="22"/>
        </w:rPr>
        <w:t xml:space="preserve"> euros à compter du </w:t>
      </w:r>
      <w:r w:rsidRPr="00A3190F">
        <w:rPr>
          <w:rFonts w:cs="Arial"/>
          <w:b/>
          <w:szCs w:val="22"/>
          <w:highlight w:val="yellow"/>
        </w:rPr>
        <w:t>XXXX</w:t>
      </w:r>
      <w:r w:rsidRPr="00A3190F">
        <w:rPr>
          <w:rFonts w:cs="Arial"/>
          <w:szCs w:val="22"/>
        </w:rPr>
        <w:t xml:space="preserve">. </w:t>
      </w:r>
    </w:p>
    <w:p w14:paraId="60AF394B" w14:textId="77777777" w:rsidR="008A5285" w:rsidRPr="00A3190F" w:rsidRDefault="008A5285" w:rsidP="008A5285">
      <w:pPr>
        <w:jc w:val="both"/>
        <w:rPr>
          <w:rFonts w:cs="Arial"/>
          <w:szCs w:val="22"/>
        </w:rPr>
      </w:pPr>
      <w:r w:rsidRPr="00A3190F">
        <w:rPr>
          <w:rFonts w:cs="Arial"/>
          <w:szCs w:val="22"/>
        </w:rPr>
        <w:t>(</w:t>
      </w:r>
      <w:r w:rsidRPr="00A3190F">
        <w:rPr>
          <w:rFonts w:cs="Arial"/>
          <w:b/>
          <w:szCs w:val="22"/>
          <w:highlight w:val="yellow"/>
        </w:rPr>
        <w:t>Le cas échéant</w:t>
      </w:r>
      <w:r w:rsidRPr="00A3190F">
        <w:rPr>
          <w:rFonts w:cs="Arial"/>
          <w:szCs w:val="22"/>
        </w:rPr>
        <w:t>) ce montant sera proratisé en fonction de la durée du temps de travail.</w:t>
      </w:r>
    </w:p>
    <w:p w14:paraId="3D35D97F" w14:textId="77777777" w:rsidR="008A5285" w:rsidRPr="00A3190F" w:rsidRDefault="008A5285" w:rsidP="008A5285">
      <w:pPr>
        <w:jc w:val="both"/>
        <w:rPr>
          <w:rFonts w:cs="Arial"/>
          <w:szCs w:val="22"/>
        </w:rPr>
      </w:pPr>
    </w:p>
    <w:p w14:paraId="55E5C284" w14:textId="77777777" w:rsidR="008A5285" w:rsidRPr="000045C6" w:rsidRDefault="008A5285" w:rsidP="008A5285">
      <w:pPr>
        <w:jc w:val="both"/>
        <w:rPr>
          <w:rFonts w:cs="Arial"/>
          <w:szCs w:val="22"/>
          <w:u w:val="single"/>
        </w:rPr>
      </w:pPr>
      <w:r w:rsidRPr="000045C6">
        <w:rPr>
          <w:rFonts w:cs="Arial"/>
          <w:szCs w:val="22"/>
          <w:u w:val="single"/>
        </w:rPr>
        <w:t xml:space="preserve">ARTICLE 2 </w:t>
      </w:r>
    </w:p>
    <w:p w14:paraId="6A641293" w14:textId="77777777" w:rsidR="008A5285" w:rsidRPr="000045C6" w:rsidRDefault="008A5285" w:rsidP="008A5285">
      <w:pPr>
        <w:jc w:val="both"/>
        <w:rPr>
          <w:rFonts w:cs="Arial"/>
          <w:szCs w:val="22"/>
        </w:rPr>
      </w:pPr>
    </w:p>
    <w:p w14:paraId="1C297C54" w14:textId="77777777" w:rsidR="008A5285" w:rsidRPr="000045C6" w:rsidRDefault="008A5285" w:rsidP="008A5285">
      <w:pPr>
        <w:jc w:val="both"/>
        <w:rPr>
          <w:rFonts w:cs="Arial"/>
          <w:szCs w:val="22"/>
        </w:rPr>
      </w:pPr>
      <w:r w:rsidRPr="000045C6">
        <w:rPr>
          <w:rFonts w:cs="Arial"/>
          <w:szCs w:val="22"/>
        </w:rPr>
        <w:t>Possibilité de rappeler la règle concernant le maintien en cas de maladie,</w:t>
      </w:r>
    </w:p>
    <w:p w14:paraId="7E935DB5" w14:textId="77777777" w:rsidR="008A5285" w:rsidRPr="000045C6" w:rsidRDefault="008A5285" w:rsidP="008A5285">
      <w:pPr>
        <w:jc w:val="both"/>
        <w:rPr>
          <w:rFonts w:cs="Arial"/>
          <w:szCs w:val="22"/>
        </w:rPr>
      </w:pPr>
    </w:p>
    <w:p w14:paraId="767ED59F" w14:textId="77777777" w:rsidR="008A5285" w:rsidRPr="00A3190F" w:rsidRDefault="008A5285" w:rsidP="008A5285">
      <w:pPr>
        <w:rPr>
          <w:rFonts w:cs="Arial"/>
          <w:szCs w:val="22"/>
        </w:rPr>
      </w:pPr>
    </w:p>
    <w:p w14:paraId="7AD6321D" w14:textId="77777777" w:rsidR="008A5285" w:rsidRPr="00A3190F" w:rsidRDefault="008A5285" w:rsidP="008A5285">
      <w:pPr>
        <w:rPr>
          <w:rFonts w:cs="Arial"/>
          <w:szCs w:val="22"/>
          <w:u w:val="single"/>
        </w:rPr>
      </w:pPr>
      <w:r w:rsidRPr="00A3190F">
        <w:rPr>
          <w:rFonts w:cs="Arial"/>
          <w:szCs w:val="22"/>
          <w:u w:val="single"/>
        </w:rPr>
        <w:t>ARTICLE 3</w:t>
      </w:r>
    </w:p>
    <w:p w14:paraId="064D7E65" w14:textId="77777777" w:rsidR="008A5285" w:rsidRPr="00A3190F" w:rsidRDefault="008A5285" w:rsidP="008A5285">
      <w:pPr>
        <w:spacing w:before="120"/>
        <w:rPr>
          <w:rFonts w:cs="Arial"/>
          <w:szCs w:val="22"/>
        </w:rPr>
      </w:pPr>
      <w:r w:rsidRPr="00A3190F">
        <w:rPr>
          <w:rFonts w:cs="Arial"/>
          <w:szCs w:val="22"/>
        </w:rPr>
        <w:t>Les dispositions relatives au régime indemnitaire antérieur perçu par l’intéressé(e), sont abrogées à compter de l’entrée en vigueur du présent arrêté.</w:t>
      </w:r>
    </w:p>
    <w:p w14:paraId="65F6A5E8" w14:textId="77777777" w:rsidR="008A5285" w:rsidRPr="00A3190F" w:rsidRDefault="008A5285" w:rsidP="008A5285">
      <w:pPr>
        <w:rPr>
          <w:rFonts w:cs="Arial"/>
          <w:szCs w:val="22"/>
        </w:rPr>
      </w:pPr>
    </w:p>
    <w:p w14:paraId="42479E7B" w14:textId="77777777" w:rsidR="008A5285" w:rsidRPr="00A3190F" w:rsidRDefault="008A5285" w:rsidP="008A5285">
      <w:pPr>
        <w:rPr>
          <w:rFonts w:cs="Arial"/>
          <w:szCs w:val="22"/>
          <w:u w:val="single"/>
        </w:rPr>
      </w:pPr>
      <w:r w:rsidRPr="00A3190F">
        <w:rPr>
          <w:rFonts w:cs="Arial"/>
          <w:szCs w:val="22"/>
          <w:u w:val="single"/>
        </w:rPr>
        <w:t xml:space="preserve">ARTICLE 4 </w:t>
      </w:r>
    </w:p>
    <w:p w14:paraId="5097AF6C" w14:textId="77777777" w:rsidR="008A5285" w:rsidRPr="00A3190F" w:rsidRDefault="008A5285" w:rsidP="008A5285">
      <w:pPr>
        <w:pStyle w:val="articlecontenu"/>
        <w:spacing w:before="120"/>
        <w:rPr>
          <w:sz w:val="22"/>
          <w:szCs w:val="22"/>
        </w:rPr>
      </w:pPr>
      <w:r w:rsidRPr="00A3190F">
        <w:rPr>
          <w:sz w:val="22"/>
          <w:szCs w:val="22"/>
        </w:rPr>
        <w:t>Le Directeur Général des services et le comptable sont chargés chacun en ce qui le concerne de l'exécution du présent arrêté qui sera :</w:t>
      </w:r>
    </w:p>
    <w:p w14:paraId="66319ACC" w14:textId="77777777" w:rsidR="008A5285" w:rsidRPr="00A3190F" w:rsidRDefault="008A5285" w:rsidP="008A5285">
      <w:pPr>
        <w:pStyle w:val="notifi"/>
        <w:spacing w:before="120" w:after="120"/>
        <w:rPr>
          <w:sz w:val="22"/>
          <w:szCs w:val="22"/>
        </w:rPr>
      </w:pPr>
      <w:r w:rsidRPr="00A3190F">
        <w:rPr>
          <w:sz w:val="22"/>
          <w:szCs w:val="22"/>
        </w:rPr>
        <w:t>- Notifié à l'intéressé</w:t>
      </w:r>
      <w:r w:rsidRPr="00A3190F">
        <w:rPr>
          <w:i/>
          <w:iCs/>
          <w:sz w:val="22"/>
          <w:szCs w:val="22"/>
        </w:rPr>
        <w:t>(e)</w:t>
      </w:r>
      <w:r w:rsidRPr="00A3190F">
        <w:rPr>
          <w:sz w:val="22"/>
          <w:szCs w:val="22"/>
        </w:rPr>
        <w:t>.</w:t>
      </w:r>
    </w:p>
    <w:p w14:paraId="180C78C7" w14:textId="77777777" w:rsidR="008A5285" w:rsidRPr="00A3190F" w:rsidRDefault="008A5285" w:rsidP="008A5285">
      <w:pPr>
        <w:pStyle w:val="notifi"/>
        <w:rPr>
          <w:sz w:val="22"/>
          <w:szCs w:val="22"/>
        </w:rPr>
      </w:pPr>
      <w:r w:rsidRPr="00A3190F">
        <w:rPr>
          <w:sz w:val="22"/>
          <w:szCs w:val="22"/>
          <w:u w:val="single"/>
        </w:rPr>
        <w:t>Ampliation adressée au</w:t>
      </w:r>
      <w:r w:rsidRPr="00A3190F">
        <w:rPr>
          <w:sz w:val="22"/>
          <w:szCs w:val="22"/>
        </w:rPr>
        <w:t xml:space="preserve"> :</w:t>
      </w:r>
    </w:p>
    <w:p w14:paraId="318216A7" w14:textId="77777777" w:rsidR="008A5285" w:rsidRPr="00A3190F" w:rsidRDefault="008A5285" w:rsidP="008A5285">
      <w:pPr>
        <w:pStyle w:val="notifi"/>
        <w:spacing w:before="120"/>
        <w:rPr>
          <w:sz w:val="22"/>
          <w:szCs w:val="22"/>
        </w:rPr>
      </w:pPr>
      <w:r w:rsidRPr="00A3190F">
        <w:rPr>
          <w:sz w:val="22"/>
          <w:szCs w:val="22"/>
        </w:rPr>
        <w:t>- Comptable de la collectivité.</w:t>
      </w:r>
    </w:p>
    <w:p w14:paraId="66ABCC86" w14:textId="77777777" w:rsidR="008A5285" w:rsidRPr="00A3190F" w:rsidRDefault="008A5285" w:rsidP="008A5285">
      <w:pPr>
        <w:autoSpaceDE w:val="0"/>
        <w:autoSpaceDN w:val="0"/>
        <w:ind w:left="567"/>
        <w:jc w:val="both"/>
        <w:rPr>
          <w:rFonts w:cs="Arial"/>
          <w:szCs w:val="22"/>
        </w:rPr>
      </w:pPr>
      <w:r w:rsidRPr="00A3190F">
        <w:rPr>
          <w:rFonts w:cs="Arial"/>
          <w:szCs w:val="22"/>
        </w:rPr>
        <w:t xml:space="preserve">- Président du Centre de gestion de la fonction publique territoriale de </w:t>
      </w:r>
      <w:proofErr w:type="spellStart"/>
      <w:r w:rsidRPr="00A3190F">
        <w:rPr>
          <w:rFonts w:cs="Arial"/>
          <w:szCs w:val="22"/>
        </w:rPr>
        <w:t>I</w:t>
      </w:r>
      <w:r>
        <w:rPr>
          <w:rFonts w:cs="Arial"/>
          <w:szCs w:val="22"/>
        </w:rPr>
        <w:t>’</w:t>
      </w:r>
      <w:r w:rsidRPr="00A3190F">
        <w:rPr>
          <w:rFonts w:cs="Arial"/>
          <w:szCs w:val="22"/>
        </w:rPr>
        <w:t>Isère</w:t>
      </w:r>
      <w:proofErr w:type="spellEnd"/>
    </w:p>
    <w:p w14:paraId="67D211EF" w14:textId="77777777" w:rsidR="008A5285" w:rsidRPr="00A3190F" w:rsidRDefault="008A5285" w:rsidP="008A5285">
      <w:pPr>
        <w:pStyle w:val="notifi"/>
        <w:spacing w:before="120"/>
        <w:rPr>
          <w:sz w:val="22"/>
          <w:szCs w:val="22"/>
        </w:rPr>
      </w:pPr>
    </w:p>
    <w:p w14:paraId="0106F530" w14:textId="77777777" w:rsidR="008A5285" w:rsidRPr="00A3190F" w:rsidRDefault="008A5285" w:rsidP="008A5285">
      <w:pPr>
        <w:rPr>
          <w:rFonts w:cs="Arial"/>
          <w:color w:val="000000"/>
          <w:szCs w:val="22"/>
        </w:rPr>
      </w:pPr>
    </w:p>
    <w:p w14:paraId="02F8F37B" w14:textId="77777777" w:rsidR="008A5285" w:rsidRPr="00A3190F" w:rsidRDefault="008A5285" w:rsidP="008A5285">
      <w:pPr>
        <w:pStyle w:val="Signature"/>
        <w:rPr>
          <w:sz w:val="22"/>
          <w:szCs w:val="22"/>
        </w:rPr>
      </w:pPr>
      <w:r w:rsidRPr="00A3190F">
        <w:rPr>
          <w:sz w:val="22"/>
          <w:szCs w:val="22"/>
        </w:rPr>
        <w:t>Fait à .................................... le ....................................</w:t>
      </w:r>
    </w:p>
    <w:p w14:paraId="23A15C46" w14:textId="77777777" w:rsidR="008A5285" w:rsidRPr="00A3190F" w:rsidRDefault="008A5285" w:rsidP="008A5285">
      <w:pPr>
        <w:ind w:left="4956" w:firstLine="708"/>
        <w:rPr>
          <w:rFonts w:cs="Arial"/>
          <w:szCs w:val="22"/>
        </w:rPr>
      </w:pPr>
      <w:r w:rsidRPr="00A3190F">
        <w:rPr>
          <w:rFonts w:cs="Arial"/>
          <w:szCs w:val="22"/>
        </w:rPr>
        <w:t xml:space="preserve">Le-la Maire / </w:t>
      </w:r>
      <w:proofErr w:type="spellStart"/>
      <w:r w:rsidRPr="00A3190F">
        <w:rPr>
          <w:rFonts w:cs="Arial"/>
          <w:szCs w:val="22"/>
        </w:rPr>
        <w:t>Président-e</w:t>
      </w:r>
      <w:proofErr w:type="spellEnd"/>
    </w:p>
    <w:p w14:paraId="005DBD50" w14:textId="77777777" w:rsidR="008A5285" w:rsidRPr="00A3190F" w:rsidRDefault="008A5285" w:rsidP="008A5285">
      <w:pPr>
        <w:pStyle w:val="recours"/>
      </w:pPr>
      <w:r w:rsidRPr="000045C6">
        <w:rPr>
          <w:highlight w:val="yellow"/>
        </w:rPr>
        <w:t xml:space="preserve">Le/la Maire </w:t>
      </w:r>
      <w:r w:rsidRPr="000045C6">
        <w:rPr>
          <w:i/>
          <w:iCs/>
          <w:highlight w:val="yellow"/>
        </w:rPr>
        <w:t xml:space="preserve">(ou le/la </w:t>
      </w:r>
      <w:proofErr w:type="spellStart"/>
      <w:r w:rsidRPr="000045C6">
        <w:rPr>
          <w:i/>
          <w:iCs/>
          <w:highlight w:val="yellow"/>
        </w:rPr>
        <w:t>Président.e</w:t>
      </w:r>
      <w:proofErr w:type="spellEnd"/>
      <w:r w:rsidRPr="000045C6">
        <w:rPr>
          <w:i/>
          <w:iCs/>
          <w:highlight w:val="yellow"/>
        </w:rPr>
        <w:t>),</w:t>
      </w:r>
    </w:p>
    <w:p w14:paraId="27346305" w14:textId="77777777" w:rsidR="008A5285" w:rsidRPr="00A3190F" w:rsidRDefault="008A5285" w:rsidP="008A5285">
      <w:pPr>
        <w:pStyle w:val="recours"/>
      </w:pPr>
      <w:r w:rsidRPr="00A3190F">
        <w:t>- certifie sous sa responsabilité le caractère exécutoire de cet acte,</w:t>
      </w:r>
    </w:p>
    <w:p w14:paraId="1FC77473" w14:textId="77777777" w:rsidR="008A5285" w:rsidRPr="00A3190F" w:rsidRDefault="008A5285" w:rsidP="008A5285">
      <w:pPr>
        <w:pStyle w:val="recours"/>
      </w:pPr>
      <w:r w:rsidRPr="00A3190F">
        <w:t>- informe que le présent arrêté peut faire l’objet d’un recours pour excès de pouvoir devant le Tribunal Administratif dans un délai de deux mois à compter de la présente notification.</w:t>
      </w:r>
    </w:p>
    <w:p w14:paraId="41CB1DC8" w14:textId="77777777" w:rsidR="008A5285" w:rsidRPr="00A3190F" w:rsidRDefault="008A5285" w:rsidP="008A5285">
      <w:pPr>
        <w:pStyle w:val="recours"/>
      </w:pPr>
      <w:r w:rsidRPr="00A3190F">
        <w:t>Notifié le .....................................</w:t>
      </w:r>
    </w:p>
    <w:p w14:paraId="2842541E" w14:textId="77777777" w:rsidR="008A5285" w:rsidRPr="00A3190F" w:rsidRDefault="008A5285" w:rsidP="008A5285">
      <w:pPr>
        <w:pStyle w:val="recours"/>
      </w:pPr>
    </w:p>
    <w:p w14:paraId="13A1C596" w14:textId="77777777" w:rsidR="008A5285" w:rsidRPr="00A3190F" w:rsidRDefault="008A5285" w:rsidP="008A5285">
      <w:pPr>
        <w:pStyle w:val="recours"/>
      </w:pPr>
      <w:r w:rsidRPr="00A3190F">
        <w:t xml:space="preserve">Signature de l’agent : </w:t>
      </w:r>
    </w:p>
    <w:p w14:paraId="4025D84B" w14:textId="77777777" w:rsidR="008A5285" w:rsidRPr="00A3190F" w:rsidRDefault="008A5285" w:rsidP="008A5285">
      <w:pPr>
        <w:pStyle w:val="recours"/>
      </w:pPr>
    </w:p>
    <w:p w14:paraId="06E7960F" w14:textId="77777777" w:rsidR="008A5285" w:rsidRPr="00A3190F" w:rsidRDefault="008A5285" w:rsidP="008A5285">
      <w:pPr>
        <w:ind w:right="140"/>
        <w:jc w:val="both"/>
        <w:rPr>
          <w:rFonts w:cs="Arial"/>
          <w:sz w:val="20"/>
          <w:szCs w:val="20"/>
        </w:rPr>
      </w:pPr>
      <w:r w:rsidRPr="00A3190F">
        <w:rPr>
          <w:rFonts w:cs="Arial"/>
          <w:i/>
          <w:color w:val="000000" w:themeColor="text1"/>
          <w:sz w:val="20"/>
          <w:szCs w:val="20"/>
        </w:rPr>
        <w:t>Cet arrêté n’est pas transmis au Représentant de l’État</w:t>
      </w:r>
    </w:p>
    <w:p w14:paraId="6D321405" w14:textId="0A575A0A" w:rsidR="008479D4" w:rsidRDefault="008A5285" w:rsidP="008A5285">
      <w:pPr>
        <w:pStyle w:val="recours"/>
      </w:pPr>
      <w:r w:rsidRPr="00A3190F">
        <w:t xml:space="preserve">                      </w:t>
      </w:r>
    </w:p>
    <w:sectPr w:rsidR="008479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285"/>
    <w:rsid w:val="00510553"/>
    <w:rsid w:val="008479D4"/>
    <w:rsid w:val="008A5285"/>
    <w:rsid w:val="009D7B87"/>
    <w:rsid w:val="00C04D28"/>
    <w:rsid w:val="00FE7C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6317F"/>
  <w15:chartTrackingRefBased/>
  <w15:docId w15:val="{1EC7AA5B-4CE4-4FAD-BF62-E3E574FD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285"/>
    <w:pPr>
      <w:spacing w:after="0" w:line="240" w:lineRule="auto"/>
    </w:pPr>
    <w:rPr>
      <w:rFonts w:ascii="Arial" w:eastAsia="Times New Roman" w:hAnsi="Arial" w:cs="Times New Roman"/>
      <w:kern w:val="0"/>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ignature">
    <w:name w:val="Signature"/>
    <w:basedOn w:val="Normal"/>
    <w:link w:val="SignatureCar"/>
    <w:rsid w:val="008A5285"/>
    <w:pPr>
      <w:tabs>
        <w:tab w:val="right" w:pos="6663"/>
        <w:tab w:val="right" w:pos="9923"/>
      </w:tabs>
      <w:autoSpaceDE w:val="0"/>
      <w:autoSpaceDN w:val="0"/>
      <w:ind w:left="4252"/>
      <w:jc w:val="center"/>
    </w:pPr>
    <w:rPr>
      <w:rFonts w:cs="Arial"/>
      <w:sz w:val="20"/>
      <w:szCs w:val="20"/>
    </w:rPr>
  </w:style>
  <w:style w:type="character" w:customStyle="1" w:styleId="SignatureCar">
    <w:name w:val="Signature Car"/>
    <w:basedOn w:val="Policepardfaut"/>
    <w:link w:val="Signature"/>
    <w:rsid w:val="008A5285"/>
    <w:rPr>
      <w:rFonts w:ascii="Arial" w:eastAsia="Times New Roman" w:hAnsi="Arial" w:cs="Arial"/>
      <w:kern w:val="0"/>
      <w:sz w:val="20"/>
      <w:szCs w:val="20"/>
      <w:lang w:eastAsia="fr-FR"/>
      <w14:ligatures w14:val="none"/>
    </w:rPr>
  </w:style>
  <w:style w:type="paragraph" w:customStyle="1" w:styleId="articlecontenu">
    <w:name w:val="article : contenu"/>
    <w:basedOn w:val="Normal"/>
    <w:rsid w:val="008A5285"/>
    <w:pPr>
      <w:autoSpaceDE w:val="0"/>
      <w:autoSpaceDN w:val="0"/>
      <w:spacing w:after="140"/>
      <w:ind w:firstLine="567"/>
      <w:jc w:val="both"/>
    </w:pPr>
    <w:rPr>
      <w:rFonts w:cs="Arial"/>
      <w:sz w:val="20"/>
      <w:szCs w:val="20"/>
    </w:rPr>
  </w:style>
  <w:style w:type="paragraph" w:customStyle="1" w:styleId="recours">
    <w:name w:val="recours"/>
    <w:basedOn w:val="articlecontenu"/>
    <w:rsid w:val="008A5285"/>
    <w:pPr>
      <w:spacing w:after="0"/>
      <w:ind w:left="284" w:right="6095" w:firstLine="0"/>
    </w:pPr>
    <w:rPr>
      <w:sz w:val="16"/>
      <w:szCs w:val="16"/>
    </w:rPr>
  </w:style>
  <w:style w:type="paragraph" w:customStyle="1" w:styleId="notifi">
    <w:name w:val="notifié à"/>
    <w:basedOn w:val="articlecontenu"/>
    <w:rsid w:val="008A5285"/>
    <w:pPr>
      <w:spacing w:after="0"/>
      <w:ind w:left="567"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671</Words>
  <Characters>3417</Characters>
  <Application>Microsoft Office Word</Application>
  <DocSecurity>0</DocSecurity>
  <Lines>148</Lines>
  <Paragraphs>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BASSET Déborah</dc:creator>
  <cp:keywords/>
  <dc:description/>
  <cp:lastModifiedBy>BASSET Déborah</cp:lastModifiedBy>
  <cp:revision>2</cp:revision>
  <dcterms:created xsi:type="dcterms:W3CDTF">2023-12-05T14:21:00Z</dcterms:created>
  <dcterms:modified xsi:type="dcterms:W3CDTF">2023-12-05T15:06:00Z</dcterms:modified>
</cp:coreProperties>
</file>