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5B9B" w14:textId="4D2B6749" w:rsidR="0047471A" w:rsidRPr="007200D2" w:rsidRDefault="0047471A" w:rsidP="00BB64F1">
      <w:pPr>
        <w:rPr>
          <w:rFonts w:cstheme="minorHAnsi"/>
          <w:b/>
          <w:bCs/>
          <w:sz w:val="28"/>
          <w:szCs w:val="28"/>
        </w:rPr>
      </w:pPr>
      <w:r w:rsidRPr="007200D2">
        <w:rPr>
          <w:rFonts w:cstheme="minorHAnsi"/>
          <w:b/>
          <w:bCs/>
          <w:noProof/>
          <w:sz w:val="28"/>
          <w:szCs w:val="28"/>
        </w:rPr>
        <mc:AlternateContent>
          <mc:Choice Requires="wps">
            <w:drawing>
              <wp:anchor distT="45720" distB="45720" distL="114300" distR="114300" simplePos="0" relativeHeight="251659264" behindDoc="0" locked="0" layoutInCell="1" allowOverlap="1" wp14:anchorId="4AD804EA" wp14:editId="6A72A616">
                <wp:simplePos x="0" y="0"/>
                <wp:positionH relativeFrom="column">
                  <wp:posOffset>288925</wp:posOffset>
                </wp:positionH>
                <wp:positionV relativeFrom="paragraph">
                  <wp:posOffset>72390</wp:posOffset>
                </wp:positionV>
                <wp:extent cx="5181600" cy="403860"/>
                <wp:effectExtent l="0" t="0" r="1905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03860"/>
                        </a:xfrm>
                        <a:prstGeom prst="rect">
                          <a:avLst/>
                        </a:prstGeom>
                        <a:solidFill>
                          <a:srgbClr val="FFFFFF"/>
                        </a:solidFill>
                        <a:ln w="9525">
                          <a:solidFill>
                            <a:srgbClr val="000000"/>
                          </a:solidFill>
                          <a:miter lim="800000"/>
                          <a:headEnd/>
                          <a:tailEnd/>
                        </a:ln>
                      </wps:spPr>
                      <wps:txbx>
                        <w:txbxContent>
                          <w:p w14:paraId="7631993A" w14:textId="3EAC3720" w:rsidR="002B435F" w:rsidRPr="00A50D24" w:rsidRDefault="002B435F" w:rsidP="002B435F">
                            <w:pPr>
                              <w:jc w:val="center"/>
                              <w:rPr>
                                <w:b/>
                                <w:bCs/>
                                <w:sz w:val="36"/>
                                <w:szCs w:val="36"/>
                              </w:rPr>
                            </w:pPr>
                            <w:r w:rsidRPr="00A50D24">
                              <w:rPr>
                                <w:b/>
                                <w:bCs/>
                                <w:sz w:val="36"/>
                                <w:szCs w:val="36"/>
                              </w:rPr>
                              <w:t>FICHE DE SAISINE RETRAITE CNRACL</w:t>
                            </w:r>
                          </w:p>
                          <w:p w14:paraId="6FCB8C15" w14:textId="77777777" w:rsidR="002B435F" w:rsidRDefault="002B435F" w:rsidP="002B435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804EA" id="_x0000_t202" coordsize="21600,21600" o:spt="202" path="m,l,21600r21600,l21600,xe">
                <v:stroke joinstyle="miter"/>
                <v:path gradientshapeok="t" o:connecttype="rect"/>
              </v:shapetype>
              <v:shape id="Zone de texte 2" o:spid="_x0000_s1026" type="#_x0000_t202" style="position:absolute;margin-left:22.75pt;margin-top:5.7pt;width:408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">
                <v:textbox>
                  <w:txbxContent>
                    <w:p w14:paraId="7631993A" w14:textId="3EAC3720" w:rsidR="002B435F" w:rsidRPr="00A50D24" w:rsidRDefault="002B435F" w:rsidP="002B435F">
                      <w:pPr>
                        <w:jc w:val="center"/>
                        <w:rPr>
                          <w:b/>
                          <w:bCs/>
                          <w:sz w:val="36"/>
                          <w:szCs w:val="36"/>
                        </w:rPr>
                      </w:pPr>
                      <w:r w:rsidRPr="00A50D24">
                        <w:rPr>
                          <w:b/>
                          <w:bCs/>
                          <w:sz w:val="36"/>
                          <w:szCs w:val="36"/>
                        </w:rPr>
                        <w:t>FICHE DE SAISINE RETRAITE CNRACL</w:t>
                      </w:r>
                    </w:p>
                    <w:p w14:paraId="6FCB8C15" w14:textId="77777777" w:rsidR="002B435F" w:rsidRDefault="002B435F" w:rsidP="002B435F">
                      <w:pPr>
                        <w:jc w:val="center"/>
                      </w:pPr>
                    </w:p>
                  </w:txbxContent>
                </v:textbox>
                <w10:wrap type="square"/>
              </v:shape>
            </w:pict>
          </mc:Fallback>
        </mc:AlternateContent>
      </w:r>
    </w:p>
    <w:p w14:paraId="7B1622C6" w14:textId="77777777" w:rsidR="007200D2" w:rsidRDefault="007200D2">
      <w:pPr>
        <w:rPr>
          <w:rFonts w:cstheme="minorHAnsi"/>
          <w:b/>
          <w:bCs/>
          <w:sz w:val="28"/>
          <w:szCs w:val="28"/>
        </w:rPr>
      </w:pPr>
    </w:p>
    <w:p w14:paraId="0349DC47" w14:textId="14150040" w:rsidR="00D33AF4" w:rsidRDefault="0047471A" w:rsidP="00335994">
      <w:pPr>
        <w:pStyle w:val="En-tte"/>
        <w:rPr>
          <w:rFonts w:cstheme="minorHAnsi"/>
          <w:b/>
          <w:bCs/>
          <w:sz w:val="28"/>
          <w:szCs w:val="28"/>
        </w:rPr>
      </w:pPr>
      <w:r w:rsidRPr="007200D2">
        <w:rPr>
          <w:rFonts w:cstheme="minorHAnsi"/>
          <w:b/>
          <w:bCs/>
          <w:sz w:val="28"/>
          <w:szCs w:val="28"/>
        </w:rPr>
        <w:t xml:space="preserve">Collectivité/Etablissement : </w:t>
      </w:r>
      <w:sdt>
        <w:sdtPr>
          <w:rPr>
            <w:rFonts w:cstheme="minorHAnsi"/>
            <w:sz w:val="24"/>
            <w:szCs w:val="24"/>
            <w:highlight w:val="lightGray"/>
          </w:rPr>
          <w:id w:val="980354207"/>
          <w:placeholder>
            <w:docPart w:val="FA7D5F126CD347D8A1488AC855799864"/>
          </w:placeholder>
          <w15:color w:val="CCFFFF"/>
        </w:sdtPr>
        <w:sdtEndPr/>
        <w:sdtContent>
          <w:r w:rsidR="00335994" w:rsidRPr="00335994">
            <w:rPr>
              <w:rFonts w:cstheme="minorHAnsi"/>
              <w:sz w:val="24"/>
              <w:szCs w:val="24"/>
              <w:highlight w:val="lightGray"/>
            </w:rPr>
            <w:tab/>
          </w:r>
          <w:r w:rsidR="00335994">
            <w:rPr>
              <w:rFonts w:cstheme="minorHAnsi"/>
              <w:sz w:val="24"/>
              <w:szCs w:val="24"/>
              <w:highlight w:val="lightGray"/>
            </w:rPr>
            <w:tab/>
          </w:r>
        </w:sdtContent>
      </w:sdt>
    </w:p>
    <w:p w14:paraId="58139117" w14:textId="77777777" w:rsidR="00335994" w:rsidRPr="007200D2" w:rsidRDefault="00335994" w:rsidP="00335994">
      <w:pPr>
        <w:pStyle w:val="En-tte"/>
        <w:rPr>
          <w:rFonts w:cstheme="minorHAnsi"/>
          <w:b/>
          <w:bCs/>
          <w:sz w:val="28"/>
          <w:szCs w:val="28"/>
        </w:rPr>
      </w:pPr>
    </w:p>
    <w:p w14:paraId="745B2F08" w14:textId="50886F7D" w:rsidR="0047471A" w:rsidRPr="007200D2" w:rsidRDefault="0047471A">
      <w:pPr>
        <w:rPr>
          <w:rFonts w:cstheme="minorHAnsi"/>
          <w:sz w:val="24"/>
          <w:szCs w:val="24"/>
        </w:rPr>
      </w:pPr>
      <w:r w:rsidRPr="007200D2">
        <w:rPr>
          <w:rFonts w:cstheme="minorHAnsi"/>
          <w:sz w:val="24"/>
          <w:szCs w:val="24"/>
        </w:rPr>
        <w:t>Numéro de SIRET :</w:t>
      </w:r>
      <w:r w:rsidR="00335994">
        <w:rPr>
          <w:rFonts w:cstheme="minorHAnsi"/>
          <w:sz w:val="24"/>
          <w:szCs w:val="24"/>
        </w:rPr>
        <w:t xml:space="preserve">  </w:t>
      </w:r>
      <w:r w:rsidR="00335994" w:rsidRPr="00335994">
        <w:rPr>
          <w:rFonts w:cstheme="minorHAnsi"/>
          <w:sz w:val="24"/>
          <w:szCs w:val="24"/>
        </w:rPr>
        <w:t xml:space="preserve"> </w:t>
      </w:r>
      <w:sdt>
        <w:sdtPr>
          <w:rPr>
            <w:rFonts w:cstheme="minorHAnsi"/>
            <w:sz w:val="24"/>
            <w:szCs w:val="24"/>
            <w:highlight w:val="lightGray"/>
          </w:rPr>
          <w:id w:val="1685936435"/>
          <w:placeholder>
            <w:docPart w:val="EE4251C177384A0084DC32BAEABFBBD5"/>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r w:rsidRPr="007200D2">
        <w:rPr>
          <w:rFonts w:cstheme="minorHAnsi"/>
          <w:sz w:val="24"/>
          <w:szCs w:val="24"/>
        </w:rPr>
        <w:t xml:space="preserve"> </w:t>
      </w:r>
    </w:p>
    <w:p w14:paraId="40913638" w14:textId="0365965D" w:rsidR="0047471A" w:rsidRPr="007200D2" w:rsidRDefault="0047471A">
      <w:pPr>
        <w:rPr>
          <w:rFonts w:cstheme="minorHAnsi"/>
          <w:sz w:val="24"/>
          <w:szCs w:val="24"/>
        </w:rPr>
      </w:pPr>
      <w:r w:rsidRPr="007200D2">
        <w:rPr>
          <w:rFonts w:cstheme="minorHAnsi"/>
          <w:sz w:val="24"/>
          <w:szCs w:val="24"/>
        </w:rPr>
        <w:t>Budget particulier pour facturation :</w:t>
      </w:r>
      <w:r w:rsidR="00D33AF4" w:rsidRPr="007200D2">
        <w:rPr>
          <w:rFonts w:cstheme="minorHAnsi"/>
          <w:sz w:val="24"/>
          <w:szCs w:val="24"/>
        </w:rPr>
        <w:t xml:space="preserve"> </w:t>
      </w:r>
      <w:sdt>
        <w:sdtPr>
          <w:rPr>
            <w:rFonts w:cstheme="minorHAnsi"/>
            <w:sz w:val="24"/>
            <w:szCs w:val="24"/>
            <w:highlight w:val="lightGray"/>
          </w:rPr>
          <w:id w:val="231198680"/>
          <w:placeholder>
            <w:docPart w:val="5616FF0628E541E5BF1A69FD19BE6F83"/>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345FDB86" w14:textId="3D4FBB4F" w:rsidR="0047471A" w:rsidRPr="007200D2" w:rsidRDefault="0047471A">
      <w:pPr>
        <w:rPr>
          <w:rFonts w:cstheme="minorHAnsi"/>
          <w:sz w:val="24"/>
          <w:szCs w:val="24"/>
        </w:rPr>
      </w:pPr>
      <w:r w:rsidRPr="007200D2">
        <w:rPr>
          <w:rFonts w:cstheme="minorHAnsi"/>
          <w:sz w:val="24"/>
          <w:szCs w:val="24"/>
        </w:rPr>
        <w:t>Agent en charge du dossier :</w:t>
      </w:r>
      <w:r w:rsidR="00AB4FF6" w:rsidRPr="007200D2">
        <w:rPr>
          <w:rFonts w:cstheme="minorHAnsi"/>
          <w:sz w:val="24"/>
          <w:szCs w:val="24"/>
        </w:rPr>
        <w:t xml:space="preserve"> </w:t>
      </w:r>
      <w:sdt>
        <w:sdtPr>
          <w:rPr>
            <w:rFonts w:cstheme="minorHAnsi"/>
            <w:sz w:val="24"/>
            <w:szCs w:val="24"/>
            <w:highlight w:val="lightGray"/>
          </w:rPr>
          <w:id w:val="1570386539"/>
          <w:placeholder>
            <w:docPart w:val="9366DCD0719947D2B483C79F4AB4A485"/>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6997D0EA" w14:textId="7135F29B" w:rsidR="0047471A" w:rsidRPr="007200D2" w:rsidRDefault="0047471A" w:rsidP="00335994">
      <w:pPr>
        <w:tabs>
          <w:tab w:val="left" w:pos="3544"/>
          <w:tab w:val="left" w:pos="4536"/>
        </w:tabs>
        <w:rPr>
          <w:rFonts w:cstheme="minorHAnsi"/>
          <w:sz w:val="24"/>
          <w:szCs w:val="24"/>
        </w:rPr>
      </w:pPr>
      <w:r w:rsidRPr="007200D2">
        <w:rPr>
          <w:rFonts w:cstheme="minorHAnsi"/>
          <w:sz w:val="24"/>
          <w:szCs w:val="24"/>
        </w:rPr>
        <w:t>Téléphone :</w:t>
      </w:r>
      <w:r w:rsidR="00335994">
        <w:rPr>
          <w:rFonts w:cstheme="minorHAnsi"/>
          <w:sz w:val="24"/>
          <w:szCs w:val="24"/>
        </w:rPr>
        <w:t xml:space="preserve"> </w:t>
      </w:r>
      <w:sdt>
        <w:sdtPr>
          <w:rPr>
            <w:rFonts w:cstheme="minorHAnsi"/>
            <w:sz w:val="24"/>
            <w:szCs w:val="24"/>
            <w:highlight w:val="lightGray"/>
          </w:rPr>
          <w:id w:val="543108184"/>
          <w:placeholder>
            <w:docPart w:val="B4ECDC3B45024FB4B7E6F72C5C5C619C"/>
          </w:placeholder>
          <w15:color w:val="CCFFFF"/>
        </w:sdtPr>
        <w:sdtEndPr/>
        <w:sdtContent>
          <w:r w:rsidR="00335994">
            <w:rPr>
              <w:rFonts w:cstheme="minorHAnsi"/>
              <w:sz w:val="24"/>
              <w:szCs w:val="24"/>
              <w:highlight w:val="lightGray"/>
            </w:rPr>
            <w:tab/>
            <w:t xml:space="preserve">  </w:t>
          </w:r>
        </w:sdtContent>
      </w:sdt>
      <w:r w:rsidR="00335994">
        <w:rPr>
          <w:rFonts w:cstheme="minorHAnsi"/>
          <w:sz w:val="24"/>
          <w:szCs w:val="24"/>
        </w:rPr>
        <w:t xml:space="preserve">   </w:t>
      </w:r>
      <w:proofErr w:type="gramStart"/>
      <w:r w:rsidR="00AB4FF6" w:rsidRPr="007200D2">
        <w:rPr>
          <w:rFonts w:cstheme="minorHAnsi"/>
          <w:sz w:val="24"/>
          <w:szCs w:val="24"/>
        </w:rPr>
        <w:t>Email</w:t>
      </w:r>
      <w:proofErr w:type="gramEnd"/>
      <w:r w:rsidR="00AB4FF6" w:rsidRPr="007200D2">
        <w:rPr>
          <w:rFonts w:cstheme="minorHAnsi"/>
          <w:sz w:val="24"/>
          <w:szCs w:val="24"/>
        </w:rPr>
        <w:t xml:space="preserve"> </w:t>
      </w:r>
      <w:r w:rsidRPr="007200D2">
        <w:rPr>
          <w:rFonts w:cstheme="minorHAnsi"/>
          <w:sz w:val="24"/>
          <w:szCs w:val="24"/>
        </w:rPr>
        <w:t>:</w:t>
      </w:r>
      <w:r w:rsidR="00D33AF4" w:rsidRPr="007200D2">
        <w:rPr>
          <w:rFonts w:cstheme="minorHAnsi"/>
          <w:sz w:val="24"/>
          <w:szCs w:val="24"/>
        </w:rPr>
        <w:t xml:space="preserve"> </w:t>
      </w:r>
      <w:sdt>
        <w:sdtPr>
          <w:rPr>
            <w:rFonts w:cstheme="minorHAnsi"/>
            <w:sz w:val="24"/>
            <w:szCs w:val="24"/>
            <w:highlight w:val="lightGray"/>
          </w:rPr>
          <w:id w:val="1766810532"/>
          <w:placeholder>
            <w:docPart w:val="1EB4E6625F8E43878F62B265A79D0F4E"/>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Pr>
              <w:rFonts w:cstheme="minorHAnsi"/>
              <w:sz w:val="24"/>
              <w:szCs w:val="24"/>
              <w:highlight w:val="lightGray"/>
            </w:rPr>
            <w:tab/>
          </w:r>
          <w:r w:rsidR="00335994">
            <w:rPr>
              <w:rFonts w:cstheme="minorHAnsi"/>
              <w:sz w:val="24"/>
              <w:szCs w:val="24"/>
              <w:highlight w:val="lightGray"/>
            </w:rPr>
            <w:tab/>
          </w:r>
          <w:r w:rsidR="00335994">
            <w:rPr>
              <w:rFonts w:cstheme="minorHAnsi"/>
              <w:sz w:val="24"/>
              <w:szCs w:val="24"/>
              <w:highlight w:val="lightGray"/>
            </w:rPr>
            <w:tab/>
          </w:r>
        </w:sdtContent>
      </w:sdt>
    </w:p>
    <w:p w14:paraId="1793EC52" w14:textId="5342C36E" w:rsidR="008F7202" w:rsidRDefault="008F7202" w:rsidP="008F7202">
      <w:pPr>
        <w:jc w:val="center"/>
        <w:rPr>
          <w:sz w:val="28"/>
          <w:szCs w:val="28"/>
        </w:rPr>
      </w:pPr>
      <w:r>
        <w:rPr>
          <w:sz w:val="28"/>
          <w:szCs w:val="28"/>
        </w:rPr>
        <w:t>- :- :- :-</w:t>
      </w:r>
    </w:p>
    <w:p w14:paraId="75D6EED6" w14:textId="13864D68" w:rsidR="008F7202" w:rsidRPr="007200D2" w:rsidRDefault="006A7CFA">
      <w:pPr>
        <w:rPr>
          <w:rFonts w:cstheme="minorHAnsi"/>
          <w:sz w:val="28"/>
          <w:szCs w:val="28"/>
        </w:rPr>
      </w:pPr>
      <w:r w:rsidRPr="007200D2">
        <w:rPr>
          <w:rFonts w:cstheme="minorHAnsi"/>
          <w:b/>
          <w:bCs/>
          <w:sz w:val="28"/>
          <w:szCs w:val="28"/>
          <w:u w:val="single"/>
        </w:rPr>
        <w:t>AGENT CONCERNE par la demande</w:t>
      </w:r>
      <w:r w:rsidRPr="007200D2">
        <w:rPr>
          <w:rFonts w:cstheme="minorHAnsi"/>
          <w:sz w:val="28"/>
          <w:szCs w:val="28"/>
        </w:rPr>
        <w:t xml:space="preserve"> : </w:t>
      </w:r>
    </w:p>
    <w:p w14:paraId="22544901" w14:textId="11778C7B" w:rsidR="006A7CFA" w:rsidRPr="00335994" w:rsidRDefault="006A7CFA">
      <w:r w:rsidRPr="007200D2">
        <w:rPr>
          <w:rFonts w:cstheme="minorHAnsi"/>
          <w:sz w:val="24"/>
          <w:szCs w:val="24"/>
        </w:rPr>
        <w:t>Nom d’usage :</w:t>
      </w:r>
      <w:r w:rsidR="00BB64F1" w:rsidRPr="007200D2">
        <w:rPr>
          <w:rFonts w:cstheme="minorHAnsi"/>
          <w:sz w:val="24"/>
          <w:szCs w:val="24"/>
        </w:rPr>
        <w:t xml:space="preserve"> </w:t>
      </w:r>
      <w:sdt>
        <w:sdtPr>
          <w:rPr>
            <w:rFonts w:cstheme="minorHAnsi"/>
            <w:sz w:val="24"/>
            <w:szCs w:val="24"/>
            <w:highlight w:val="lightGray"/>
          </w:rPr>
          <w:id w:val="2083480205"/>
          <w:placeholder>
            <w:docPart w:val="E2A0008F9A934C34AB34519B79A2EFD6"/>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12CA56A2" w14:textId="4B30E4AA" w:rsidR="00D33AF4" w:rsidRPr="007200D2" w:rsidRDefault="006A7CFA">
      <w:pPr>
        <w:rPr>
          <w:rFonts w:cstheme="minorHAnsi"/>
          <w:sz w:val="24"/>
          <w:szCs w:val="24"/>
        </w:rPr>
      </w:pPr>
      <w:r w:rsidRPr="007200D2">
        <w:rPr>
          <w:rFonts w:cstheme="minorHAnsi"/>
          <w:sz w:val="24"/>
          <w:szCs w:val="24"/>
        </w:rPr>
        <w:t>Nom de naissance :</w:t>
      </w:r>
      <w:r w:rsidR="00D33AF4" w:rsidRPr="007200D2">
        <w:rPr>
          <w:rFonts w:cstheme="minorHAnsi"/>
          <w:sz w:val="24"/>
          <w:szCs w:val="24"/>
        </w:rPr>
        <w:t xml:space="preserve"> </w:t>
      </w:r>
      <w:sdt>
        <w:sdtPr>
          <w:rPr>
            <w:rFonts w:cstheme="minorHAnsi"/>
            <w:sz w:val="24"/>
            <w:szCs w:val="24"/>
            <w:highlight w:val="lightGray"/>
          </w:rPr>
          <w:id w:val="-356738418"/>
          <w:placeholder>
            <w:docPart w:val="F8D58E5E287349AC973FE75C0E870177"/>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2D27F95B" w14:textId="173F5D8A" w:rsidR="006A7CFA" w:rsidRPr="007200D2" w:rsidRDefault="006A7CFA">
      <w:pPr>
        <w:rPr>
          <w:rFonts w:cstheme="minorHAnsi"/>
          <w:sz w:val="24"/>
          <w:szCs w:val="24"/>
        </w:rPr>
      </w:pPr>
      <w:r w:rsidRPr="007200D2">
        <w:rPr>
          <w:rFonts w:cstheme="minorHAnsi"/>
          <w:sz w:val="24"/>
          <w:szCs w:val="24"/>
        </w:rPr>
        <w:t xml:space="preserve">Prénom : </w:t>
      </w:r>
      <w:sdt>
        <w:sdtPr>
          <w:rPr>
            <w:rFonts w:cstheme="minorHAnsi"/>
            <w:sz w:val="24"/>
            <w:szCs w:val="24"/>
            <w:highlight w:val="lightGray"/>
          </w:rPr>
          <w:id w:val="-1927410471"/>
          <w:placeholder>
            <w:docPart w:val="AC5D1A34A5794B668AE874762C02F494"/>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3F21D96B" w14:textId="6A4FF9C9" w:rsidR="006A7CFA" w:rsidRPr="007200D2" w:rsidRDefault="006A7CFA">
      <w:pPr>
        <w:rPr>
          <w:rFonts w:cstheme="minorHAnsi"/>
          <w:sz w:val="24"/>
          <w:szCs w:val="24"/>
        </w:rPr>
      </w:pPr>
      <w:r w:rsidRPr="007200D2">
        <w:rPr>
          <w:rFonts w:cstheme="minorHAnsi"/>
          <w:sz w:val="24"/>
          <w:szCs w:val="24"/>
        </w:rPr>
        <w:t>Numéro de Sécurité Sociale :</w:t>
      </w:r>
      <w:r w:rsidR="00335994">
        <w:rPr>
          <w:rFonts w:cstheme="minorHAnsi"/>
          <w:sz w:val="24"/>
          <w:szCs w:val="24"/>
        </w:rPr>
        <w:t xml:space="preserve"> </w:t>
      </w:r>
      <w:sdt>
        <w:sdtPr>
          <w:rPr>
            <w:rFonts w:cstheme="minorHAnsi"/>
            <w:sz w:val="24"/>
            <w:szCs w:val="24"/>
            <w:highlight w:val="lightGray"/>
          </w:rPr>
          <w:id w:val="-731082763"/>
          <w:placeholder>
            <w:docPart w:val="17DE567566AE4DB6B40F667A59AF5D1B"/>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r w:rsidRPr="007200D2">
        <w:rPr>
          <w:rFonts w:cstheme="minorHAnsi"/>
          <w:sz w:val="24"/>
          <w:szCs w:val="24"/>
        </w:rPr>
        <w:t xml:space="preserve"> Clé</w:t>
      </w:r>
      <w:r w:rsidR="00D33AF4" w:rsidRPr="007200D2">
        <w:rPr>
          <w:rFonts w:cstheme="minorHAnsi"/>
          <w:sz w:val="24"/>
          <w:szCs w:val="24"/>
        </w:rPr>
        <w:t xml:space="preserve"> </w:t>
      </w:r>
      <w:sdt>
        <w:sdtPr>
          <w:rPr>
            <w:rFonts w:cstheme="minorHAnsi"/>
            <w:sz w:val="24"/>
            <w:szCs w:val="24"/>
            <w:highlight w:val="lightGray"/>
          </w:rPr>
          <w:id w:val="-793288444"/>
          <w:placeholder>
            <w:docPart w:val="6F58D45D9FAE45118359FEC4FBF1242D"/>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739E5541" w14:textId="0385B39C" w:rsidR="006A7CFA" w:rsidRPr="007200D2" w:rsidRDefault="006A7CFA">
      <w:pPr>
        <w:rPr>
          <w:rFonts w:cstheme="minorHAnsi"/>
          <w:sz w:val="24"/>
          <w:szCs w:val="24"/>
        </w:rPr>
      </w:pPr>
      <w:r w:rsidRPr="007200D2">
        <w:rPr>
          <w:rFonts w:cstheme="minorHAnsi"/>
          <w:sz w:val="24"/>
          <w:szCs w:val="24"/>
        </w:rPr>
        <w:t xml:space="preserve">Type de prestation : </w:t>
      </w:r>
      <w:sdt>
        <w:sdtPr>
          <w:rPr>
            <w:rFonts w:cstheme="minorHAnsi"/>
            <w:sz w:val="24"/>
            <w:szCs w:val="24"/>
            <w:highlight w:val="lightGray"/>
          </w:rPr>
          <w:id w:val="-617598947"/>
          <w:placeholder>
            <w:docPart w:val="09A3EBE5ED1943ACA79F0DFBC4DE5ACD"/>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5785C3FC" w14:textId="7469665E" w:rsidR="006A7CFA" w:rsidRPr="007200D2" w:rsidRDefault="006A7CFA">
      <w:pPr>
        <w:rPr>
          <w:rFonts w:cstheme="minorHAnsi"/>
          <w:sz w:val="24"/>
          <w:szCs w:val="24"/>
        </w:rPr>
      </w:pPr>
      <w:r w:rsidRPr="007200D2">
        <w:rPr>
          <w:rFonts w:cstheme="minorHAnsi"/>
          <w:sz w:val="24"/>
          <w:szCs w:val="24"/>
        </w:rPr>
        <w:t xml:space="preserve">Date souhaitée de départ : </w:t>
      </w:r>
      <w:sdt>
        <w:sdtPr>
          <w:rPr>
            <w:rFonts w:cstheme="minorHAnsi"/>
            <w:sz w:val="24"/>
            <w:szCs w:val="24"/>
            <w:highlight w:val="lightGray"/>
          </w:rPr>
          <w:id w:val="456074190"/>
          <w:placeholder>
            <w:docPart w:val="4F6A7BCF31834F8EA3946C15B159C2AA"/>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2F5A8831" w14:textId="2C8EEBCE" w:rsidR="00592706" w:rsidRPr="007200D2" w:rsidRDefault="006A7CFA" w:rsidP="00D33AF4">
      <w:pPr>
        <w:rPr>
          <w:rFonts w:cstheme="minorHAnsi"/>
          <w:sz w:val="24"/>
          <w:szCs w:val="24"/>
        </w:rPr>
      </w:pPr>
      <w:r w:rsidRPr="007200D2">
        <w:rPr>
          <w:rFonts w:cstheme="minorHAnsi"/>
          <w:sz w:val="24"/>
          <w:szCs w:val="24"/>
        </w:rPr>
        <w:t xml:space="preserve">Observations : </w:t>
      </w:r>
    </w:p>
    <w:p w14:paraId="79E5E141" w14:textId="244C0338" w:rsidR="00D33AF4" w:rsidRDefault="0019260E" w:rsidP="00D33AF4">
      <w:pPr>
        <w:rPr>
          <w:sz w:val="28"/>
          <w:szCs w:val="28"/>
        </w:rPr>
      </w:pPr>
      <w:sdt>
        <w:sdtPr>
          <w:rPr>
            <w:rFonts w:cstheme="minorHAnsi"/>
            <w:sz w:val="24"/>
            <w:szCs w:val="24"/>
            <w:highlight w:val="lightGray"/>
          </w:rPr>
          <w:id w:val="85113517"/>
          <w:placeholder>
            <w:docPart w:val="F8B0CB6B4884403FB8516464A92E4D6B"/>
          </w:placeholder>
          <w15:color w:val="CCFFFF"/>
        </w:sdtPr>
        <w:sdtEndPr/>
        <w:sdtContent>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A50D2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r w:rsidR="00335994" w:rsidRPr="00335994">
            <w:rPr>
              <w:rFonts w:cstheme="minorHAnsi"/>
              <w:sz w:val="24"/>
              <w:szCs w:val="24"/>
              <w:highlight w:val="lightGray"/>
            </w:rPr>
            <w:tab/>
          </w:r>
        </w:sdtContent>
      </w:sdt>
    </w:p>
    <w:p w14:paraId="4ED603C9" w14:textId="77777777" w:rsidR="007200D2" w:rsidRDefault="007200D2">
      <w:pPr>
        <w:rPr>
          <w:rFonts w:cstheme="minorHAnsi"/>
          <w:b/>
          <w:bCs/>
          <w:sz w:val="28"/>
          <w:szCs w:val="28"/>
        </w:rPr>
      </w:pPr>
    </w:p>
    <w:p w14:paraId="27FA7B46" w14:textId="035C1269" w:rsidR="006A68D6" w:rsidRPr="007200D2" w:rsidRDefault="00FE1ACD">
      <w:pPr>
        <w:rPr>
          <w:rFonts w:cstheme="minorHAnsi"/>
          <w:b/>
          <w:bCs/>
          <w:sz w:val="28"/>
          <w:szCs w:val="28"/>
        </w:rPr>
      </w:pPr>
      <w:r w:rsidRPr="007200D2">
        <w:rPr>
          <w:rFonts w:cstheme="minorHAnsi"/>
          <w:b/>
          <w:bCs/>
          <w:sz w:val="28"/>
          <w:szCs w:val="28"/>
        </w:rPr>
        <w:lastRenderedPageBreak/>
        <w:t>L’autorité territoriale ci-dessus sollicite la section Retraite du Pôle Conseil Statutaire et Rémunération du Centre De Gestion de l’Isère pour la réalisation des missions suivantes :</w:t>
      </w:r>
    </w:p>
    <w:tbl>
      <w:tblPr>
        <w:tblStyle w:val="Grilledutableau"/>
        <w:tblW w:w="0" w:type="auto"/>
        <w:tblLook w:val="04A0" w:firstRow="1" w:lastRow="0" w:firstColumn="1" w:lastColumn="0" w:noHBand="0" w:noVBand="1"/>
      </w:tblPr>
      <w:tblGrid>
        <w:gridCol w:w="5443"/>
        <w:gridCol w:w="1763"/>
        <w:gridCol w:w="1856"/>
      </w:tblGrid>
      <w:tr w:rsidR="00EC78DA" w:rsidRPr="007200D2" w14:paraId="6E696728" w14:textId="77777777" w:rsidTr="00531562">
        <w:tc>
          <w:tcPr>
            <w:tcW w:w="5443" w:type="dxa"/>
          </w:tcPr>
          <w:p w14:paraId="4DE2EAB2" w14:textId="77777777" w:rsidR="00627D62" w:rsidRPr="007200D2" w:rsidRDefault="00627D62">
            <w:pPr>
              <w:rPr>
                <w:rFonts w:cstheme="minorHAnsi"/>
                <w:b/>
                <w:bCs/>
                <w:sz w:val="28"/>
                <w:szCs w:val="28"/>
              </w:rPr>
            </w:pPr>
          </w:p>
          <w:p w14:paraId="1BF7DB45" w14:textId="77777777" w:rsidR="00627D62" w:rsidRPr="007200D2" w:rsidRDefault="00627D62">
            <w:pPr>
              <w:rPr>
                <w:rFonts w:cstheme="minorHAnsi"/>
                <w:b/>
                <w:bCs/>
                <w:sz w:val="28"/>
                <w:szCs w:val="28"/>
              </w:rPr>
            </w:pPr>
          </w:p>
          <w:p w14:paraId="6C5409F6" w14:textId="5B8BEB8C" w:rsidR="00EC78DA" w:rsidRPr="007200D2" w:rsidRDefault="00627D62" w:rsidP="00627D62">
            <w:pPr>
              <w:jc w:val="center"/>
              <w:rPr>
                <w:rFonts w:cstheme="minorHAnsi"/>
                <w:b/>
                <w:bCs/>
                <w:sz w:val="28"/>
                <w:szCs w:val="28"/>
              </w:rPr>
            </w:pPr>
            <w:r w:rsidRPr="007200D2">
              <w:rPr>
                <w:rFonts w:cstheme="minorHAnsi"/>
                <w:b/>
                <w:bCs/>
                <w:sz w:val="28"/>
                <w:szCs w:val="28"/>
              </w:rPr>
              <w:t>PRESTATIONS RETRAITE PROPOSEES</w:t>
            </w:r>
          </w:p>
        </w:tc>
        <w:tc>
          <w:tcPr>
            <w:tcW w:w="1763" w:type="dxa"/>
          </w:tcPr>
          <w:p w14:paraId="6F0F0CD6" w14:textId="7B89EA35" w:rsidR="00EC78DA" w:rsidRPr="007200D2" w:rsidRDefault="00C82C0F" w:rsidP="00BB64F1">
            <w:pPr>
              <w:jc w:val="center"/>
              <w:rPr>
                <w:rFonts w:cstheme="minorHAnsi"/>
                <w:b/>
                <w:bCs/>
                <w:sz w:val="28"/>
                <w:szCs w:val="28"/>
              </w:rPr>
            </w:pPr>
            <w:r w:rsidRPr="007200D2">
              <w:rPr>
                <w:rFonts w:cstheme="minorHAnsi"/>
                <w:b/>
                <w:bCs/>
                <w:sz w:val="28"/>
                <w:szCs w:val="28"/>
              </w:rPr>
              <w:t xml:space="preserve">TARIF UNITAIRE </w:t>
            </w:r>
            <w:r w:rsidR="0096177E" w:rsidRPr="007200D2">
              <w:rPr>
                <w:rFonts w:cstheme="minorHAnsi"/>
                <w:b/>
                <w:bCs/>
                <w:sz w:val="28"/>
                <w:szCs w:val="28"/>
              </w:rPr>
              <w:t>01/01/</w:t>
            </w:r>
            <w:r w:rsidRPr="007200D2">
              <w:rPr>
                <w:rFonts w:cstheme="minorHAnsi"/>
                <w:b/>
                <w:bCs/>
                <w:sz w:val="28"/>
                <w:szCs w:val="28"/>
              </w:rPr>
              <w:t>202</w:t>
            </w:r>
            <w:r w:rsidR="006304BF">
              <w:rPr>
                <w:rFonts w:cstheme="minorHAnsi"/>
                <w:b/>
                <w:bCs/>
                <w:sz w:val="28"/>
                <w:szCs w:val="28"/>
              </w:rPr>
              <w:t>4</w:t>
            </w:r>
            <w:r w:rsidR="00EC78DA" w:rsidRPr="007200D2">
              <w:rPr>
                <w:rFonts w:cstheme="minorHAnsi"/>
                <w:b/>
                <w:bCs/>
                <w:sz w:val="28"/>
                <w:szCs w:val="28"/>
              </w:rPr>
              <w:br/>
            </w:r>
            <w:r w:rsidR="00435AB7" w:rsidRPr="007200D2">
              <w:rPr>
                <w:rFonts w:cstheme="minorHAnsi"/>
                <w:b/>
                <w:bCs/>
                <w:color w:val="FFC000"/>
                <w:sz w:val="28"/>
                <w:szCs w:val="28"/>
              </w:rPr>
              <w:t>REALISATION COMPLETE</w:t>
            </w:r>
          </w:p>
        </w:tc>
        <w:tc>
          <w:tcPr>
            <w:tcW w:w="1856" w:type="dxa"/>
          </w:tcPr>
          <w:p w14:paraId="2F6C724B" w14:textId="70EFEAD6" w:rsidR="00EC78DA" w:rsidRPr="007200D2" w:rsidRDefault="00435AB7" w:rsidP="00BB64F1">
            <w:pPr>
              <w:jc w:val="center"/>
              <w:rPr>
                <w:rFonts w:cstheme="minorHAnsi"/>
                <w:b/>
                <w:bCs/>
                <w:sz w:val="28"/>
                <w:szCs w:val="28"/>
              </w:rPr>
            </w:pPr>
            <w:r w:rsidRPr="007200D2">
              <w:rPr>
                <w:rFonts w:cstheme="minorHAnsi"/>
                <w:b/>
                <w:bCs/>
                <w:sz w:val="28"/>
                <w:szCs w:val="28"/>
              </w:rPr>
              <w:t xml:space="preserve">TARIF UNITAIRE </w:t>
            </w:r>
            <w:r w:rsidR="0096177E" w:rsidRPr="007200D2">
              <w:rPr>
                <w:rFonts w:cstheme="minorHAnsi"/>
                <w:b/>
                <w:bCs/>
                <w:sz w:val="28"/>
                <w:szCs w:val="28"/>
              </w:rPr>
              <w:t>01/01/</w:t>
            </w:r>
            <w:r w:rsidRPr="007200D2">
              <w:rPr>
                <w:rFonts w:cstheme="minorHAnsi"/>
                <w:b/>
                <w:bCs/>
                <w:sz w:val="28"/>
                <w:szCs w:val="28"/>
              </w:rPr>
              <w:t>202</w:t>
            </w:r>
            <w:r w:rsidR="006304BF">
              <w:rPr>
                <w:rFonts w:cstheme="minorHAnsi"/>
                <w:b/>
                <w:bCs/>
                <w:sz w:val="28"/>
                <w:szCs w:val="28"/>
              </w:rPr>
              <w:t>4</w:t>
            </w:r>
            <w:r w:rsidRPr="007200D2">
              <w:rPr>
                <w:rFonts w:cstheme="minorHAnsi"/>
                <w:b/>
                <w:bCs/>
                <w:sz w:val="28"/>
                <w:szCs w:val="28"/>
              </w:rPr>
              <w:t xml:space="preserve"> </w:t>
            </w:r>
            <w:r w:rsidRPr="007200D2">
              <w:rPr>
                <w:rFonts w:cstheme="minorHAnsi"/>
                <w:b/>
                <w:bCs/>
                <w:color w:val="00B050"/>
                <w:sz w:val="28"/>
                <w:szCs w:val="28"/>
              </w:rPr>
              <w:t>CONTROLE ET FINALISATION</w:t>
            </w:r>
          </w:p>
        </w:tc>
      </w:tr>
      <w:tr w:rsidR="00EC78DA" w:rsidRPr="007200D2" w14:paraId="7FC375FC" w14:textId="77777777" w:rsidTr="00531562">
        <w:trPr>
          <w:cantSplit/>
          <w:trHeight w:val="1134"/>
        </w:trPr>
        <w:tc>
          <w:tcPr>
            <w:tcW w:w="5443" w:type="dxa"/>
          </w:tcPr>
          <w:p w14:paraId="5CA76769" w14:textId="15917BAF" w:rsidR="00EC78DA" w:rsidRPr="007200D2" w:rsidRDefault="00AC0B99">
            <w:pPr>
              <w:rPr>
                <w:rFonts w:cstheme="minorHAnsi"/>
                <w:i/>
                <w:iCs/>
                <w:sz w:val="24"/>
                <w:szCs w:val="24"/>
              </w:rPr>
            </w:pPr>
            <w:r w:rsidRPr="007200D2">
              <w:rPr>
                <w:rFonts w:cstheme="minorHAnsi"/>
                <w:b/>
                <w:bCs/>
                <w:sz w:val="24"/>
                <w:szCs w:val="24"/>
              </w:rPr>
              <w:t>Accompagnement Personnalisé Retraite</w:t>
            </w:r>
            <w:r w:rsidRPr="007200D2">
              <w:rPr>
                <w:rFonts w:cstheme="minorHAnsi"/>
                <w:sz w:val="24"/>
                <w:szCs w:val="24"/>
              </w:rPr>
              <w:t xml:space="preserve"> (APR)</w:t>
            </w:r>
            <w:r w:rsidR="00EC78DA" w:rsidRPr="007200D2">
              <w:rPr>
                <w:rFonts w:cstheme="minorHAnsi"/>
                <w:b/>
                <w:bCs/>
                <w:sz w:val="24"/>
                <w:szCs w:val="24"/>
              </w:rPr>
              <w:br/>
            </w:r>
            <w:r w:rsidR="00C82C0F" w:rsidRPr="007200D2">
              <w:rPr>
                <w:rFonts w:cstheme="minorHAnsi"/>
                <w:i/>
                <w:iCs/>
                <w:sz w:val="24"/>
                <w:szCs w:val="24"/>
              </w:rPr>
              <w:t>Etude préalable à la liquidation à prévoir 12 mois avant le départ effectif de l’agent/</w:t>
            </w:r>
            <w:r w:rsidR="00F34574" w:rsidRPr="007200D2">
              <w:rPr>
                <w:rFonts w:cstheme="minorHAnsi"/>
                <w:i/>
                <w:iCs/>
                <w:sz w:val="24"/>
                <w:szCs w:val="24"/>
              </w:rPr>
              <w:t xml:space="preserve"> Une ou plusieurs estimations / </w:t>
            </w:r>
            <w:r w:rsidR="00C82C0F" w:rsidRPr="007200D2">
              <w:rPr>
                <w:rFonts w:cstheme="minorHAnsi"/>
                <w:i/>
                <w:iCs/>
                <w:sz w:val="24"/>
                <w:szCs w:val="24"/>
              </w:rPr>
              <w:t>Fiabilisation du Compte Individuel Retraite /</w:t>
            </w:r>
            <w:r w:rsidR="00F34574" w:rsidRPr="007200D2">
              <w:rPr>
                <w:rFonts w:cstheme="minorHAnsi"/>
                <w:i/>
                <w:iCs/>
                <w:sz w:val="24"/>
                <w:szCs w:val="24"/>
              </w:rPr>
              <w:t xml:space="preserve"> </w:t>
            </w:r>
            <w:r w:rsidR="00D46AA8" w:rsidRPr="007200D2">
              <w:rPr>
                <w:rFonts w:cstheme="minorHAnsi"/>
                <w:i/>
                <w:iCs/>
                <w:sz w:val="24"/>
                <w:szCs w:val="24"/>
              </w:rPr>
              <w:t>Entretien</w:t>
            </w:r>
            <w:r w:rsidR="007875C2" w:rsidRPr="007200D2">
              <w:rPr>
                <w:rFonts w:cstheme="minorHAnsi"/>
                <w:i/>
                <w:iCs/>
                <w:sz w:val="24"/>
                <w:szCs w:val="24"/>
              </w:rPr>
              <w:t xml:space="preserve"> individuel</w:t>
            </w:r>
          </w:p>
        </w:tc>
        <w:tc>
          <w:tcPr>
            <w:tcW w:w="1763" w:type="dxa"/>
          </w:tcPr>
          <w:p w14:paraId="3DBDDA17" w14:textId="77777777" w:rsidR="007875C2" w:rsidRPr="007200D2" w:rsidRDefault="007875C2" w:rsidP="007875C2">
            <w:pPr>
              <w:jc w:val="center"/>
              <w:rPr>
                <w:rFonts w:cstheme="minorHAnsi"/>
                <w:b/>
                <w:bCs/>
                <w:sz w:val="28"/>
                <w:szCs w:val="28"/>
              </w:rPr>
            </w:pPr>
          </w:p>
          <w:p w14:paraId="1D3706FB" w14:textId="0E864560" w:rsidR="00EC78DA" w:rsidRPr="007200D2" w:rsidRDefault="0019260E" w:rsidP="007875C2">
            <w:pPr>
              <w:jc w:val="center"/>
              <w:rPr>
                <w:rFonts w:cstheme="minorHAnsi"/>
                <w:b/>
                <w:bCs/>
                <w:sz w:val="28"/>
                <w:szCs w:val="28"/>
              </w:rPr>
            </w:pPr>
            <w:sdt>
              <w:sdtPr>
                <w:rPr>
                  <w:rFonts w:cstheme="minorHAnsi"/>
                  <w:b/>
                  <w:bCs/>
                  <w:sz w:val="28"/>
                  <w:szCs w:val="28"/>
                </w:rPr>
                <w:id w:val="-717586977"/>
                <w14:checkbox>
                  <w14:checked w14:val="0"/>
                  <w14:checkedState w14:val="2612" w14:font="MS Gothic"/>
                  <w14:uncheckedState w14:val="2610" w14:font="MS Gothic"/>
                </w14:checkbox>
              </w:sdtPr>
              <w:sdtEndPr/>
              <w:sdtContent>
                <w:r w:rsidR="00D32B84">
                  <w:rPr>
                    <w:rFonts w:ascii="MS Gothic" w:eastAsia="MS Gothic" w:hAnsi="MS Gothic" w:cstheme="minorHAnsi" w:hint="eastAsia"/>
                    <w:b/>
                    <w:bCs/>
                    <w:sz w:val="28"/>
                    <w:szCs w:val="28"/>
                  </w:rPr>
                  <w:t>☐</w:t>
                </w:r>
              </w:sdtContent>
            </w:sdt>
            <w:r w:rsidR="00922F7E" w:rsidRPr="007200D2">
              <w:rPr>
                <w:rFonts w:cstheme="minorHAnsi"/>
                <w:b/>
                <w:bCs/>
                <w:sz w:val="28"/>
                <w:szCs w:val="28"/>
              </w:rPr>
              <w:t xml:space="preserve"> </w:t>
            </w:r>
            <w:r w:rsidR="00435AB7" w:rsidRPr="007200D2">
              <w:rPr>
                <w:rFonts w:cstheme="minorHAnsi"/>
                <w:b/>
                <w:bCs/>
                <w:sz w:val="28"/>
                <w:szCs w:val="28"/>
              </w:rPr>
              <w:t>250 euros</w:t>
            </w:r>
          </w:p>
        </w:tc>
        <w:tc>
          <w:tcPr>
            <w:tcW w:w="1856" w:type="dxa"/>
          </w:tcPr>
          <w:p w14:paraId="70084020" w14:textId="2EDCD23E" w:rsidR="00531562" w:rsidRPr="007200D2" w:rsidRDefault="00531562" w:rsidP="00075A31">
            <w:pPr>
              <w:rPr>
                <w:rFonts w:cstheme="minorHAnsi"/>
                <w:b/>
                <w:bCs/>
                <w:sz w:val="28"/>
                <w:szCs w:val="28"/>
              </w:rPr>
            </w:pPr>
          </w:p>
          <w:p w14:paraId="63138ADF" w14:textId="7ECC016D" w:rsidR="00F34574" w:rsidRPr="007200D2" w:rsidRDefault="00F34574" w:rsidP="00732CDA">
            <w:pPr>
              <w:jc w:val="center"/>
              <w:rPr>
                <w:rFonts w:cstheme="minorHAnsi"/>
                <w:i/>
                <w:iCs/>
                <w:sz w:val="24"/>
                <w:szCs w:val="24"/>
              </w:rPr>
            </w:pPr>
          </w:p>
        </w:tc>
      </w:tr>
      <w:tr w:rsidR="00A87B0E" w:rsidRPr="007200D2" w14:paraId="26613802" w14:textId="77777777" w:rsidTr="00531562">
        <w:trPr>
          <w:cantSplit/>
          <w:trHeight w:val="1134"/>
        </w:trPr>
        <w:tc>
          <w:tcPr>
            <w:tcW w:w="5443" w:type="dxa"/>
          </w:tcPr>
          <w:p w14:paraId="5A77D8A1" w14:textId="526D3F5D" w:rsidR="00A87B0E" w:rsidRPr="007200D2" w:rsidRDefault="00A87B0E">
            <w:pPr>
              <w:rPr>
                <w:rFonts w:cstheme="minorHAnsi"/>
                <w:b/>
                <w:bCs/>
                <w:sz w:val="24"/>
                <w:szCs w:val="24"/>
              </w:rPr>
            </w:pPr>
            <w:r w:rsidRPr="007200D2">
              <w:rPr>
                <w:rFonts w:cstheme="minorHAnsi"/>
                <w:b/>
                <w:bCs/>
                <w:sz w:val="24"/>
                <w:szCs w:val="24"/>
              </w:rPr>
              <w:t>Estimation / simulation</w:t>
            </w:r>
            <w:r w:rsidR="002E509F" w:rsidRPr="007200D2">
              <w:rPr>
                <w:rFonts w:cstheme="minorHAnsi"/>
                <w:b/>
                <w:bCs/>
                <w:sz w:val="24"/>
                <w:szCs w:val="24"/>
              </w:rPr>
              <w:t xml:space="preserve"> </w:t>
            </w:r>
            <w:r w:rsidRPr="007200D2">
              <w:rPr>
                <w:rFonts w:cstheme="minorHAnsi"/>
                <w:b/>
                <w:bCs/>
                <w:sz w:val="24"/>
                <w:szCs w:val="24"/>
              </w:rPr>
              <w:t>de pension</w:t>
            </w:r>
          </w:p>
          <w:p w14:paraId="4F178066" w14:textId="384A6D5B" w:rsidR="00A87B0E" w:rsidRPr="007200D2" w:rsidRDefault="00A87B0E">
            <w:pPr>
              <w:rPr>
                <w:rFonts w:cstheme="minorHAnsi"/>
                <w:i/>
                <w:iCs/>
                <w:sz w:val="24"/>
                <w:szCs w:val="24"/>
              </w:rPr>
            </w:pPr>
            <w:r w:rsidRPr="007200D2">
              <w:rPr>
                <w:rFonts w:cstheme="minorHAnsi"/>
                <w:i/>
                <w:iCs/>
                <w:sz w:val="24"/>
                <w:szCs w:val="24"/>
              </w:rPr>
              <w:t>Vérification de la complétude du dossier / éventuelles corrections et conseils / envoi du dossier</w:t>
            </w:r>
            <w:r w:rsidR="00D80AAF" w:rsidRPr="007200D2">
              <w:rPr>
                <w:rFonts w:cstheme="minorHAnsi"/>
                <w:i/>
                <w:iCs/>
                <w:sz w:val="24"/>
                <w:szCs w:val="24"/>
              </w:rPr>
              <w:t xml:space="preserve"> à la Cnracl</w:t>
            </w:r>
          </w:p>
        </w:tc>
        <w:tc>
          <w:tcPr>
            <w:tcW w:w="1763" w:type="dxa"/>
          </w:tcPr>
          <w:p w14:paraId="53A5AC42" w14:textId="77777777" w:rsidR="00A87B0E" w:rsidRPr="007200D2" w:rsidRDefault="00A87B0E" w:rsidP="007875C2">
            <w:pPr>
              <w:jc w:val="center"/>
              <w:rPr>
                <w:rFonts w:cstheme="minorHAnsi"/>
                <w:b/>
                <w:bCs/>
                <w:sz w:val="28"/>
                <w:szCs w:val="28"/>
              </w:rPr>
            </w:pPr>
          </w:p>
        </w:tc>
        <w:tc>
          <w:tcPr>
            <w:tcW w:w="1856" w:type="dxa"/>
          </w:tcPr>
          <w:p w14:paraId="4BDDBF55" w14:textId="77777777" w:rsidR="00A87B0E" w:rsidRPr="007200D2" w:rsidRDefault="00A87B0E" w:rsidP="00732CDA">
            <w:pPr>
              <w:jc w:val="center"/>
              <w:rPr>
                <w:rFonts w:cstheme="minorHAnsi"/>
                <w:b/>
                <w:bCs/>
                <w:sz w:val="28"/>
                <w:szCs w:val="28"/>
              </w:rPr>
            </w:pPr>
          </w:p>
          <w:p w14:paraId="15CE4CB3" w14:textId="179D7907" w:rsidR="00A87B0E" w:rsidRPr="007200D2" w:rsidRDefault="0019260E" w:rsidP="00732CDA">
            <w:pPr>
              <w:jc w:val="center"/>
              <w:rPr>
                <w:rFonts w:cstheme="minorHAnsi"/>
                <w:b/>
                <w:bCs/>
                <w:sz w:val="28"/>
                <w:szCs w:val="28"/>
              </w:rPr>
            </w:pPr>
            <w:sdt>
              <w:sdtPr>
                <w:rPr>
                  <w:rFonts w:cstheme="minorHAnsi"/>
                  <w:b/>
                  <w:bCs/>
                  <w:sz w:val="28"/>
                  <w:szCs w:val="28"/>
                </w:rPr>
                <w:id w:val="729660319"/>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A87B0E" w:rsidRPr="007200D2">
              <w:rPr>
                <w:rFonts w:cstheme="minorHAnsi"/>
                <w:b/>
                <w:bCs/>
                <w:sz w:val="28"/>
                <w:szCs w:val="28"/>
              </w:rPr>
              <w:t>125 euros</w:t>
            </w:r>
          </w:p>
        </w:tc>
      </w:tr>
      <w:tr w:rsidR="00EC78DA" w:rsidRPr="007200D2" w14:paraId="1736F09D" w14:textId="77777777" w:rsidTr="00531562">
        <w:tc>
          <w:tcPr>
            <w:tcW w:w="5443" w:type="dxa"/>
          </w:tcPr>
          <w:p w14:paraId="34776A7D" w14:textId="4DB7A928" w:rsidR="00EC78DA" w:rsidRPr="007200D2" w:rsidRDefault="00D46AA8">
            <w:pPr>
              <w:rPr>
                <w:rFonts w:cstheme="minorHAnsi"/>
                <w:i/>
                <w:iCs/>
                <w:sz w:val="24"/>
                <w:szCs w:val="24"/>
              </w:rPr>
            </w:pPr>
            <w:r w:rsidRPr="007200D2">
              <w:rPr>
                <w:rFonts w:cstheme="minorHAnsi"/>
                <w:b/>
                <w:bCs/>
                <w:sz w:val="24"/>
                <w:szCs w:val="24"/>
              </w:rPr>
              <w:t>Demande d’Avis Préalable</w:t>
            </w:r>
            <w:r w:rsidRPr="007200D2">
              <w:rPr>
                <w:rFonts w:cstheme="minorHAnsi"/>
                <w:sz w:val="24"/>
                <w:szCs w:val="24"/>
              </w:rPr>
              <w:t xml:space="preserve"> (DAP)</w:t>
            </w:r>
            <w:r w:rsidR="00EC78DA" w:rsidRPr="007200D2">
              <w:rPr>
                <w:rFonts w:cstheme="minorHAnsi"/>
                <w:b/>
                <w:bCs/>
                <w:sz w:val="24"/>
                <w:szCs w:val="24"/>
              </w:rPr>
              <w:br/>
            </w:r>
            <w:r w:rsidR="00531562" w:rsidRPr="007200D2">
              <w:rPr>
                <w:rFonts w:cstheme="minorHAnsi"/>
                <w:i/>
                <w:iCs/>
                <w:sz w:val="24"/>
                <w:szCs w:val="24"/>
              </w:rPr>
              <w:t>Avis préalable validé par la Cnracl</w:t>
            </w:r>
            <w:r w:rsidR="00F34574" w:rsidRPr="007200D2">
              <w:rPr>
                <w:rFonts w:cstheme="minorHAnsi"/>
                <w:i/>
                <w:iCs/>
                <w:sz w:val="24"/>
                <w:szCs w:val="24"/>
              </w:rPr>
              <w:t xml:space="preserve">, au plus tôt 12 mois avant départ effectif </w:t>
            </w:r>
            <w:r w:rsidR="00531562" w:rsidRPr="007200D2">
              <w:rPr>
                <w:rFonts w:cstheme="minorHAnsi"/>
                <w:i/>
                <w:iCs/>
                <w:sz w:val="24"/>
                <w:szCs w:val="24"/>
              </w:rPr>
              <w:t>anticipé </w:t>
            </w:r>
            <w:r w:rsidR="000B07CF" w:rsidRPr="007200D2">
              <w:rPr>
                <w:rFonts w:cstheme="minorHAnsi"/>
                <w:i/>
                <w:iCs/>
                <w:sz w:val="24"/>
                <w:szCs w:val="24"/>
              </w:rPr>
              <w:t>suivant :</w:t>
            </w:r>
          </w:p>
          <w:p w14:paraId="6FD57645" w14:textId="77777777" w:rsidR="000B07CF" w:rsidRPr="007200D2" w:rsidRDefault="000B07CF" w:rsidP="000B07CF">
            <w:pPr>
              <w:pStyle w:val="Paragraphedeliste"/>
              <w:numPr>
                <w:ilvl w:val="0"/>
                <w:numId w:val="2"/>
              </w:numPr>
              <w:rPr>
                <w:rFonts w:cstheme="minorHAnsi"/>
                <w:i/>
                <w:iCs/>
                <w:sz w:val="24"/>
                <w:szCs w:val="24"/>
              </w:rPr>
            </w:pPr>
            <w:r w:rsidRPr="007200D2">
              <w:rPr>
                <w:rFonts w:cstheme="minorHAnsi"/>
                <w:i/>
                <w:iCs/>
                <w:sz w:val="24"/>
                <w:szCs w:val="24"/>
              </w:rPr>
              <w:t>Catégorie active</w:t>
            </w:r>
          </w:p>
          <w:p w14:paraId="49496605" w14:textId="77777777" w:rsidR="000B07CF" w:rsidRPr="007200D2" w:rsidRDefault="000B07CF" w:rsidP="000B07CF">
            <w:pPr>
              <w:pStyle w:val="Paragraphedeliste"/>
              <w:numPr>
                <w:ilvl w:val="0"/>
                <w:numId w:val="2"/>
              </w:numPr>
              <w:rPr>
                <w:rFonts w:cstheme="minorHAnsi"/>
                <w:i/>
                <w:iCs/>
                <w:sz w:val="24"/>
                <w:szCs w:val="24"/>
              </w:rPr>
            </w:pPr>
            <w:r w:rsidRPr="007200D2">
              <w:rPr>
                <w:rFonts w:cstheme="minorHAnsi"/>
                <w:i/>
                <w:iCs/>
                <w:sz w:val="24"/>
                <w:szCs w:val="24"/>
              </w:rPr>
              <w:t>Conjoint invalide</w:t>
            </w:r>
          </w:p>
          <w:p w14:paraId="102EF239" w14:textId="77777777" w:rsidR="000B07CF" w:rsidRPr="007200D2" w:rsidRDefault="000B07CF" w:rsidP="000B07CF">
            <w:pPr>
              <w:pStyle w:val="Paragraphedeliste"/>
              <w:numPr>
                <w:ilvl w:val="0"/>
                <w:numId w:val="2"/>
              </w:numPr>
              <w:rPr>
                <w:rFonts w:cstheme="minorHAnsi"/>
                <w:i/>
                <w:iCs/>
                <w:sz w:val="24"/>
                <w:szCs w:val="24"/>
              </w:rPr>
            </w:pPr>
            <w:r w:rsidRPr="007200D2">
              <w:rPr>
                <w:rFonts w:cstheme="minorHAnsi"/>
                <w:i/>
                <w:iCs/>
                <w:sz w:val="24"/>
                <w:szCs w:val="24"/>
              </w:rPr>
              <w:t>Enfant invalide</w:t>
            </w:r>
          </w:p>
          <w:p w14:paraId="7BCB2604" w14:textId="77777777" w:rsidR="000B07CF" w:rsidRPr="007200D2" w:rsidRDefault="000B07CF" w:rsidP="000B07CF">
            <w:pPr>
              <w:pStyle w:val="Paragraphedeliste"/>
              <w:numPr>
                <w:ilvl w:val="0"/>
                <w:numId w:val="2"/>
              </w:numPr>
              <w:rPr>
                <w:rFonts w:cstheme="minorHAnsi"/>
                <w:i/>
                <w:iCs/>
                <w:sz w:val="24"/>
                <w:szCs w:val="24"/>
              </w:rPr>
            </w:pPr>
            <w:r w:rsidRPr="007200D2">
              <w:rPr>
                <w:rFonts w:cstheme="minorHAnsi"/>
                <w:i/>
                <w:iCs/>
                <w:sz w:val="24"/>
                <w:szCs w:val="24"/>
              </w:rPr>
              <w:t>Fonctionnaire handicapé</w:t>
            </w:r>
          </w:p>
          <w:p w14:paraId="07ACCFAC" w14:textId="221E43D1" w:rsidR="00627D62" w:rsidRPr="007200D2" w:rsidRDefault="000B07CF" w:rsidP="00627D62">
            <w:pPr>
              <w:pStyle w:val="Paragraphedeliste"/>
              <w:numPr>
                <w:ilvl w:val="0"/>
                <w:numId w:val="2"/>
              </w:numPr>
              <w:rPr>
                <w:rFonts w:cstheme="minorHAnsi"/>
                <w:i/>
                <w:iCs/>
                <w:sz w:val="24"/>
                <w:szCs w:val="24"/>
              </w:rPr>
            </w:pPr>
            <w:r w:rsidRPr="007200D2">
              <w:rPr>
                <w:rFonts w:cstheme="minorHAnsi"/>
                <w:i/>
                <w:iCs/>
                <w:sz w:val="24"/>
                <w:szCs w:val="24"/>
              </w:rPr>
              <w:t>Carrière longue</w:t>
            </w:r>
          </w:p>
        </w:tc>
        <w:tc>
          <w:tcPr>
            <w:tcW w:w="1763" w:type="dxa"/>
          </w:tcPr>
          <w:p w14:paraId="25365D5F" w14:textId="77777777" w:rsidR="00EC78DA" w:rsidRPr="007200D2" w:rsidRDefault="00EC78DA" w:rsidP="00732CDA">
            <w:pPr>
              <w:jc w:val="center"/>
              <w:rPr>
                <w:rFonts w:cstheme="minorHAnsi"/>
                <w:b/>
                <w:bCs/>
                <w:sz w:val="28"/>
                <w:szCs w:val="28"/>
              </w:rPr>
            </w:pPr>
          </w:p>
          <w:p w14:paraId="32D2FC4E" w14:textId="77777777" w:rsidR="00627D62" w:rsidRPr="007200D2" w:rsidRDefault="00627D62" w:rsidP="00732CDA">
            <w:pPr>
              <w:jc w:val="center"/>
              <w:rPr>
                <w:rFonts w:cstheme="minorHAnsi"/>
                <w:b/>
                <w:bCs/>
                <w:sz w:val="28"/>
                <w:szCs w:val="28"/>
              </w:rPr>
            </w:pPr>
          </w:p>
          <w:p w14:paraId="452DE50A" w14:textId="77777777" w:rsidR="00627D62" w:rsidRPr="007200D2" w:rsidRDefault="00627D62" w:rsidP="00732CDA">
            <w:pPr>
              <w:jc w:val="center"/>
              <w:rPr>
                <w:rFonts w:cstheme="minorHAnsi"/>
                <w:b/>
                <w:bCs/>
                <w:sz w:val="28"/>
                <w:szCs w:val="28"/>
              </w:rPr>
            </w:pPr>
          </w:p>
          <w:p w14:paraId="0BA7A685" w14:textId="46C6354C" w:rsidR="00627D62" w:rsidRPr="007200D2" w:rsidRDefault="0019260E" w:rsidP="00732CDA">
            <w:pPr>
              <w:jc w:val="center"/>
              <w:rPr>
                <w:rFonts w:cstheme="minorHAnsi"/>
                <w:b/>
                <w:bCs/>
                <w:sz w:val="28"/>
                <w:szCs w:val="28"/>
              </w:rPr>
            </w:pPr>
            <w:sdt>
              <w:sdtPr>
                <w:rPr>
                  <w:rFonts w:cstheme="minorHAnsi"/>
                  <w:b/>
                  <w:bCs/>
                  <w:sz w:val="28"/>
                  <w:szCs w:val="28"/>
                </w:rPr>
                <w:id w:val="-1313787789"/>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627D62" w:rsidRPr="007200D2">
              <w:rPr>
                <w:rFonts w:cstheme="minorHAnsi"/>
                <w:b/>
                <w:bCs/>
                <w:sz w:val="28"/>
                <w:szCs w:val="28"/>
              </w:rPr>
              <w:t>250 euros</w:t>
            </w:r>
          </w:p>
        </w:tc>
        <w:tc>
          <w:tcPr>
            <w:tcW w:w="1856" w:type="dxa"/>
          </w:tcPr>
          <w:p w14:paraId="581303D9" w14:textId="77777777" w:rsidR="00EC78DA" w:rsidRPr="007200D2" w:rsidRDefault="00EC78DA" w:rsidP="00732CDA">
            <w:pPr>
              <w:jc w:val="center"/>
              <w:rPr>
                <w:rFonts w:cstheme="minorHAnsi"/>
                <w:b/>
                <w:bCs/>
                <w:sz w:val="28"/>
                <w:szCs w:val="28"/>
              </w:rPr>
            </w:pPr>
          </w:p>
          <w:p w14:paraId="27ED28CA" w14:textId="77777777" w:rsidR="00627D62" w:rsidRPr="007200D2" w:rsidRDefault="00627D62" w:rsidP="00732CDA">
            <w:pPr>
              <w:jc w:val="center"/>
              <w:rPr>
                <w:rFonts w:cstheme="minorHAnsi"/>
                <w:b/>
                <w:bCs/>
                <w:sz w:val="28"/>
                <w:szCs w:val="28"/>
              </w:rPr>
            </w:pPr>
          </w:p>
          <w:p w14:paraId="270213CC" w14:textId="77777777" w:rsidR="00627D62" w:rsidRPr="007200D2" w:rsidRDefault="00627D62" w:rsidP="00732CDA">
            <w:pPr>
              <w:jc w:val="center"/>
              <w:rPr>
                <w:rFonts w:cstheme="minorHAnsi"/>
                <w:b/>
                <w:bCs/>
                <w:sz w:val="28"/>
                <w:szCs w:val="28"/>
              </w:rPr>
            </w:pPr>
          </w:p>
          <w:p w14:paraId="53BB6C87" w14:textId="13184F8E" w:rsidR="00627D62" w:rsidRPr="007200D2" w:rsidRDefault="0019260E" w:rsidP="00732CDA">
            <w:pPr>
              <w:jc w:val="center"/>
              <w:rPr>
                <w:rFonts w:cstheme="minorHAnsi"/>
                <w:b/>
                <w:bCs/>
                <w:sz w:val="28"/>
                <w:szCs w:val="28"/>
              </w:rPr>
            </w:pPr>
            <w:sdt>
              <w:sdtPr>
                <w:rPr>
                  <w:rFonts w:cstheme="minorHAnsi"/>
                  <w:b/>
                  <w:bCs/>
                  <w:sz w:val="28"/>
                  <w:szCs w:val="28"/>
                </w:rPr>
                <w:id w:val="-729924352"/>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A87B0E" w:rsidRPr="007200D2">
              <w:rPr>
                <w:rFonts w:cstheme="minorHAnsi"/>
                <w:b/>
                <w:bCs/>
                <w:sz w:val="28"/>
                <w:szCs w:val="28"/>
              </w:rPr>
              <w:t>125</w:t>
            </w:r>
            <w:r w:rsidR="00627D62" w:rsidRPr="007200D2">
              <w:rPr>
                <w:rFonts w:cstheme="minorHAnsi"/>
                <w:b/>
                <w:bCs/>
                <w:sz w:val="28"/>
                <w:szCs w:val="28"/>
              </w:rPr>
              <w:t xml:space="preserve"> euros</w:t>
            </w:r>
          </w:p>
          <w:p w14:paraId="452F9975" w14:textId="77777777" w:rsidR="0096177E" w:rsidRPr="007200D2" w:rsidRDefault="0096177E" w:rsidP="00732CDA">
            <w:pPr>
              <w:jc w:val="center"/>
              <w:rPr>
                <w:rFonts w:cstheme="minorHAnsi"/>
                <w:b/>
                <w:bCs/>
                <w:color w:val="FF0000"/>
                <w:sz w:val="28"/>
                <w:szCs w:val="28"/>
              </w:rPr>
            </w:pPr>
          </w:p>
          <w:p w14:paraId="39AC048A" w14:textId="38B65033" w:rsidR="0096177E" w:rsidRPr="007200D2" w:rsidRDefault="0096177E" w:rsidP="00732CDA">
            <w:pPr>
              <w:jc w:val="center"/>
              <w:rPr>
                <w:rFonts w:cstheme="minorHAnsi"/>
                <w:b/>
                <w:bCs/>
                <w:color w:val="FF0000"/>
                <w:sz w:val="28"/>
                <w:szCs w:val="28"/>
              </w:rPr>
            </w:pPr>
          </w:p>
        </w:tc>
      </w:tr>
      <w:tr w:rsidR="00EC78DA" w:rsidRPr="007200D2" w14:paraId="0A9F2EB0" w14:textId="77777777" w:rsidTr="00531562">
        <w:tc>
          <w:tcPr>
            <w:tcW w:w="5443" w:type="dxa"/>
          </w:tcPr>
          <w:p w14:paraId="31B978C0" w14:textId="2FF4C5BB" w:rsidR="00697073" w:rsidRPr="007200D2" w:rsidRDefault="00732CDA" w:rsidP="00F84FA6">
            <w:pPr>
              <w:rPr>
                <w:rFonts w:cstheme="minorHAnsi"/>
                <w:i/>
                <w:iCs/>
                <w:sz w:val="28"/>
                <w:szCs w:val="28"/>
              </w:rPr>
            </w:pPr>
            <w:r w:rsidRPr="007200D2">
              <w:rPr>
                <w:rFonts w:cstheme="minorHAnsi"/>
                <w:b/>
                <w:bCs/>
                <w:sz w:val="28"/>
                <w:szCs w:val="28"/>
              </w:rPr>
              <w:t>Liquidation de pension</w:t>
            </w:r>
            <w:r w:rsidR="00697073" w:rsidRPr="007200D2">
              <w:rPr>
                <w:rFonts w:cstheme="minorHAnsi"/>
                <w:b/>
                <w:bCs/>
                <w:sz w:val="28"/>
                <w:szCs w:val="28"/>
              </w:rPr>
              <w:t xml:space="preserve"> </w:t>
            </w:r>
            <w:r w:rsidR="00F84FA6" w:rsidRPr="007200D2">
              <w:rPr>
                <w:rFonts w:cstheme="minorHAnsi"/>
                <w:b/>
                <w:bCs/>
                <w:sz w:val="28"/>
                <w:szCs w:val="28"/>
              </w:rPr>
              <w:t>tou</w:t>
            </w:r>
            <w:r w:rsidR="00BB64F1" w:rsidRPr="007200D2">
              <w:rPr>
                <w:rFonts w:cstheme="minorHAnsi"/>
                <w:b/>
                <w:bCs/>
                <w:sz w:val="28"/>
                <w:szCs w:val="28"/>
              </w:rPr>
              <w:t>t</w:t>
            </w:r>
            <w:r w:rsidR="00F84FA6" w:rsidRPr="007200D2">
              <w:rPr>
                <w:rFonts w:cstheme="minorHAnsi"/>
                <w:b/>
                <w:bCs/>
                <w:sz w:val="28"/>
                <w:szCs w:val="28"/>
              </w:rPr>
              <w:t xml:space="preserve"> motif</w:t>
            </w:r>
          </w:p>
        </w:tc>
        <w:tc>
          <w:tcPr>
            <w:tcW w:w="1763" w:type="dxa"/>
          </w:tcPr>
          <w:p w14:paraId="335A1CB1" w14:textId="218C561B" w:rsidR="00EC78DA" w:rsidRPr="007200D2" w:rsidRDefault="0019260E" w:rsidP="00697073">
            <w:pPr>
              <w:jc w:val="center"/>
              <w:rPr>
                <w:rFonts w:cstheme="minorHAnsi"/>
                <w:b/>
                <w:bCs/>
                <w:sz w:val="28"/>
                <w:szCs w:val="28"/>
              </w:rPr>
            </w:pPr>
            <w:sdt>
              <w:sdtPr>
                <w:rPr>
                  <w:rFonts w:cstheme="minorHAnsi"/>
                  <w:b/>
                  <w:bCs/>
                  <w:sz w:val="28"/>
                  <w:szCs w:val="28"/>
                </w:rPr>
                <w:id w:val="-1902059837"/>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697073" w:rsidRPr="007200D2">
              <w:rPr>
                <w:rFonts w:cstheme="minorHAnsi"/>
                <w:b/>
                <w:bCs/>
                <w:sz w:val="28"/>
                <w:szCs w:val="28"/>
              </w:rPr>
              <w:t>500 euros</w:t>
            </w:r>
          </w:p>
        </w:tc>
        <w:tc>
          <w:tcPr>
            <w:tcW w:w="1856" w:type="dxa"/>
          </w:tcPr>
          <w:p w14:paraId="230B7BF5" w14:textId="1BB946B7" w:rsidR="00F84FA6" w:rsidRPr="007200D2" w:rsidRDefault="0019260E" w:rsidP="006304BF">
            <w:pPr>
              <w:jc w:val="center"/>
              <w:rPr>
                <w:rFonts w:cstheme="minorHAnsi"/>
                <w:b/>
                <w:bCs/>
                <w:sz w:val="28"/>
                <w:szCs w:val="28"/>
              </w:rPr>
            </w:pPr>
            <w:sdt>
              <w:sdtPr>
                <w:rPr>
                  <w:rFonts w:cstheme="minorHAnsi"/>
                  <w:b/>
                  <w:bCs/>
                  <w:sz w:val="28"/>
                  <w:szCs w:val="28"/>
                </w:rPr>
                <w:id w:val="564767639"/>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697073" w:rsidRPr="007200D2">
              <w:rPr>
                <w:rFonts w:cstheme="minorHAnsi"/>
                <w:b/>
                <w:bCs/>
                <w:sz w:val="28"/>
                <w:szCs w:val="28"/>
              </w:rPr>
              <w:t>250 euros</w:t>
            </w:r>
          </w:p>
        </w:tc>
      </w:tr>
      <w:tr w:rsidR="00F84FA6" w:rsidRPr="007200D2" w14:paraId="65780464" w14:textId="77777777" w:rsidTr="00531562">
        <w:tc>
          <w:tcPr>
            <w:tcW w:w="5443" w:type="dxa"/>
          </w:tcPr>
          <w:p w14:paraId="50C91AA7" w14:textId="22F49307" w:rsidR="00F84FA6" w:rsidRPr="007200D2" w:rsidRDefault="00F84FA6">
            <w:pPr>
              <w:rPr>
                <w:rFonts w:cstheme="minorHAnsi"/>
                <w:b/>
                <w:bCs/>
                <w:sz w:val="28"/>
                <w:szCs w:val="28"/>
              </w:rPr>
            </w:pPr>
            <w:r w:rsidRPr="007200D2">
              <w:rPr>
                <w:rFonts w:cstheme="minorHAnsi"/>
                <w:b/>
                <w:bCs/>
                <w:sz w:val="28"/>
                <w:szCs w:val="28"/>
              </w:rPr>
              <w:t>Liquidation de pension tou</w:t>
            </w:r>
            <w:r w:rsidR="00BB64F1" w:rsidRPr="007200D2">
              <w:rPr>
                <w:rFonts w:cstheme="minorHAnsi"/>
                <w:b/>
                <w:bCs/>
                <w:sz w:val="28"/>
                <w:szCs w:val="28"/>
              </w:rPr>
              <w:t>t</w:t>
            </w:r>
            <w:r w:rsidRPr="007200D2">
              <w:rPr>
                <w:rFonts w:cstheme="minorHAnsi"/>
                <w:b/>
                <w:bCs/>
                <w:sz w:val="28"/>
                <w:szCs w:val="28"/>
              </w:rPr>
              <w:t xml:space="preserve"> motif avec APR</w:t>
            </w:r>
            <w:r w:rsidR="006304BF">
              <w:rPr>
                <w:rFonts w:cstheme="minorHAnsi"/>
                <w:b/>
                <w:bCs/>
                <w:sz w:val="28"/>
                <w:szCs w:val="28"/>
              </w:rPr>
              <w:t>, DAP ou retraite progressive préalable</w:t>
            </w:r>
          </w:p>
        </w:tc>
        <w:tc>
          <w:tcPr>
            <w:tcW w:w="1763" w:type="dxa"/>
          </w:tcPr>
          <w:p w14:paraId="4E106A2F" w14:textId="04FF8F1F" w:rsidR="00F84FA6" w:rsidRPr="007200D2" w:rsidRDefault="0019260E" w:rsidP="00E46F19">
            <w:pPr>
              <w:jc w:val="center"/>
              <w:rPr>
                <w:rFonts w:cstheme="minorHAnsi"/>
                <w:b/>
                <w:bCs/>
                <w:sz w:val="28"/>
                <w:szCs w:val="28"/>
              </w:rPr>
            </w:pPr>
            <w:sdt>
              <w:sdtPr>
                <w:rPr>
                  <w:rFonts w:cstheme="minorHAnsi"/>
                  <w:b/>
                  <w:bCs/>
                  <w:sz w:val="28"/>
                  <w:szCs w:val="28"/>
                </w:rPr>
                <w:id w:val="-56939669"/>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E46F19" w:rsidRPr="007200D2">
              <w:rPr>
                <w:rFonts w:cstheme="minorHAnsi"/>
                <w:b/>
                <w:bCs/>
                <w:sz w:val="28"/>
                <w:szCs w:val="28"/>
              </w:rPr>
              <w:t>250 euros</w:t>
            </w:r>
          </w:p>
        </w:tc>
        <w:tc>
          <w:tcPr>
            <w:tcW w:w="1856" w:type="dxa"/>
          </w:tcPr>
          <w:p w14:paraId="66C66E08" w14:textId="120667E0" w:rsidR="00F84FA6" w:rsidRPr="007200D2" w:rsidRDefault="0019260E" w:rsidP="00F34574">
            <w:pPr>
              <w:jc w:val="center"/>
              <w:rPr>
                <w:rFonts w:cstheme="minorHAnsi"/>
                <w:b/>
                <w:bCs/>
                <w:sz w:val="28"/>
                <w:szCs w:val="28"/>
              </w:rPr>
            </w:pPr>
            <w:sdt>
              <w:sdtPr>
                <w:rPr>
                  <w:rFonts w:cstheme="minorHAnsi"/>
                  <w:b/>
                  <w:bCs/>
                  <w:sz w:val="28"/>
                  <w:szCs w:val="28"/>
                </w:rPr>
                <w:id w:val="-1006206801"/>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E46F19" w:rsidRPr="007200D2">
              <w:rPr>
                <w:rFonts w:cstheme="minorHAnsi"/>
                <w:b/>
                <w:bCs/>
                <w:sz w:val="28"/>
                <w:szCs w:val="28"/>
              </w:rPr>
              <w:t>250 euros</w:t>
            </w:r>
          </w:p>
        </w:tc>
      </w:tr>
      <w:tr w:rsidR="006304BF" w:rsidRPr="007200D2" w14:paraId="4F03D0E2" w14:textId="77777777" w:rsidTr="00531562">
        <w:tc>
          <w:tcPr>
            <w:tcW w:w="5443" w:type="dxa"/>
          </w:tcPr>
          <w:p w14:paraId="0AC9C830" w14:textId="2FC66C3F" w:rsidR="006304BF" w:rsidRPr="007200D2" w:rsidRDefault="006304BF">
            <w:pPr>
              <w:rPr>
                <w:rFonts w:cstheme="minorHAnsi"/>
                <w:b/>
                <w:bCs/>
                <w:sz w:val="28"/>
                <w:szCs w:val="28"/>
              </w:rPr>
            </w:pPr>
            <w:r>
              <w:rPr>
                <w:rFonts w:cstheme="minorHAnsi"/>
                <w:b/>
                <w:bCs/>
                <w:sz w:val="28"/>
                <w:szCs w:val="28"/>
              </w:rPr>
              <w:t>Liquidation partielle dans le cadre d’une retraite progressive</w:t>
            </w:r>
          </w:p>
        </w:tc>
        <w:tc>
          <w:tcPr>
            <w:tcW w:w="1763" w:type="dxa"/>
          </w:tcPr>
          <w:p w14:paraId="7A119A79" w14:textId="2631414F" w:rsidR="006304BF" w:rsidRDefault="0019260E" w:rsidP="00E46F19">
            <w:pPr>
              <w:jc w:val="center"/>
              <w:rPr>
                <w:rFonts w:cstheme="minorHAnsi"/>
                <w:b/>
                <w:bCs/>
                <w:sz w:val="28"/>
                <w:szCs w:val="28"/>
              </w:rPr>
            </w:pPr>
            <w:sdt>
              <w:sdtPr>
                <w:rPr>
                  <w:rFonts w:cstheme="minorHAnsi"/>
                  <w:b/>
                  <w:bCs/>
                  <w:sz w:val="28"/>
                  <w:szCs w:val="28"/>
                </w:rPr>
                <w:id w:val="-1697998058"/>
                <w14:checkbox>
                  <w14:checked w14:val="0"/>
                  <w14:checkedState w14:val="2612" w14:font="MS Gothic"/>
                  <w14:uncheckedState w14:val="2610" w14:font="MS Gothic"/>
                </w14:checkbox>
              </w:sdtPr>
              <w:sdtEndPr/>
              <w:sdtContent>
                <w:r w:rsidR="006304BF">
                  <w:rPr>
                    <w:rFonts w:ascii="MS Gothic" w:eastAsia="MS Gothic" w:hAnsi="MS Gothic" w:cstheme="minorHAnsi" w:hint="eastAsia"/>
                    <w:b/>
                    <w:bCs/>
                    <w:sz w:val="28"/>
                    <w:szCs w:val="28"/>
                  </w:rPr>
                  <w:t>☐</w:t>
                </w:r>
              </w:sdtContent>
            </w:sdt>
            <w:r w:rsidR="006304BF">
              <w:rPr>
                <w:rFonts w:cstheme="minorHAnsi"/>
                <w:b/>
                <w:bCs/>
                <w:sz w:val="28"/>
                <w:szCs w:val="28"/>
              </w:rPr>
              <w:t>250 euros</w:t>
            </w:r>
          </w:p>
        </w:tc>
        <w:tc>
          <w:tcPr>
            <w:tcW w:w="1856" w:type="dxa"/>
          </w:tcPr>
          <w:p w14:paraId="10600746" w14:textId="181A9317" w:rsidR="006304BF" w:rsidRDefault="0019260E" w:rsidP="00F34574">
            <w:pPr>
              <w:jc w:val="center"/>
              <w:rPr>
                <w:rFonts w:cstheme="minorHAnsi"/>
                <w:b/>
                <w:bCs/>
                <w:sz w:val="28"/>
                <w:szCs w:val="28"/>
              </w:rPr>
            </w:pPr>
            <w:sdt>
              <w:sdtPr>
                <w:rPr>
                  <w:rFonts w:cstheme="minorHAnsi"/>
                  <w:b/>
                  <w:bCs/>
                  <w:sz w:val="28"/>
                  <w:szCs w:val="28"/>
                </w:rPr>
                <w:id w:val="1551881368"/>
                <w14:checkbox>
                  <w14:checked w14:val="0"/>
                  <w14:checkedState w14:val="2612" w14:font="MS Gothic"/>
                  <w14:uncheckedState w14:val="2610" w14:font="MS Gothic"/>
                </w14:checkbox>
              </w:sdtPr>
              <w:sdtEndPr/>
              <w:sdtContent>
                <w:r w:rsidR="006304BF">
                  <w:rPr>
                    <w:rFonts w:ascii="MS Gothic" w:eastAsia="MS Gothic" w:hAnsi="MS Gothic" w:cstheme="minorHAnsi" w:hint="eastAsia"/>
                    <w:b/>
                    <w:bCs/>
                    <w:sz w:val="28"/>
                    <w:szCs w:val="28"/>
                  </w:rPr>
                  <w:t>☐</w:t>
                </w:r>
              </w:sdtContent>
            </w:sdt>
            <w:r w:rsidR="006304BF">
              <w:rPr>
                <w:rFonts w:cstheme="minorHAnsi"/>
                <w:b/>
                <w:bCs/>
                <w:sz w:val="28"/>
                <w:szCs w:val="28"/>
              </w:rPr>
              <w:t>125 euros</w:t>
            </w:r>
          </w:p>
        </w:tc>
      </w:tr>
      <w:tr w:rsidR="00EC78DA" w:rsidRPr="007200D2" w14:paraId="1826AE9F" w14:textId="77777777" w:rsidTr="00531562">
        <w:tc>
          <w:tcPr>
            <w:tcW w:w="5443" w:type="dxa"/>
          </w:tcPr>
          <w:p w14:paraId="17CED0C2" w14:textId="262B5C72" w:rsidR="00EC78DA" w:rsidRPr="007200D2" w:rsidRDefault="00F34574">
            <w:pPr>
              <w:rPr>
                <w:rFonts w:cstheme="minorHAnsi"/>
                <w:b/>
                <w:bCs/>
                <w:sz w:val="28"/>
                <w:szCs w:val="28"/>
              </w:rPr>
            </w:pPr>
            <w:r w:rsidRPr="007200D2">
              <w:rPr>
                <w:rFonts w:cstheme="minorHAnsi"/>
                <w:b/>
                <w:bCs/>
                <w:sz w:val="28"/>
                <w:szCs w:val="28"/>
              </w:rPr>
              <w:t xml:space="preserve">Régularisations de cotisations </w:t>
            </w:r>
          </w:p>
        </w:tc>
        <w:tc>
          <w:tcPr>
            <w:tcW w:w="1763" w:type="dxa"/>
          </w:tcPr>
          <w:p w14:paraId="742B6C81" w14:textId="77777777" w:rsidR="00EC78DA" w:rsidRPr="007200D2" w:rsidRDefault="00EC78DA">
            <w:pPr>
              <w:rPr>
                <w:rFonts w:cstheme="minorHAnsi"/>
                <w:b/>
                <w:bCs/>
                <w:sz w:val="28"/>
                <w:szCs w:val="28"/>
              </w:rPr>
            </w:pPr>
          </w:p>
        </w:tc>
        <w:tc>
          <w:tcPr>
            <w:tcW w:w="1856" w:type="dxa"/>
          </w:tcPr>
          <w:p w14:paraId="40EE7C63" w14:textId="2F3639AE" w:rsidR="00EC78DA" w:rsidRPr="007200D2" w:rsidRDefault="0019260E" w:rsidP="00F34574">
            <w:pPr>
              <w:jc w:val="center"/>
              <w:rPr>
                <w:rFonts w:cstheme="minorHAnsi"/>
                <w:b/>
                <w:bCs/>
                <w:sz w:val="28"/>
                <w:szCs w:val="28"/>
              </w:rPr>
            </w:pPr>
            <w:sdt>
              <w:sdtPr>
                <w:rPr>
                  <w:rFonts w:cstheme="minorHAnsi"/>
                  <w:b/>
                  <w:bCs/>
                  <w:sz w:val="28"/>
                  <w:szCs w:val="28"/>
                </w:rPr>
                <w:id w:val="-1220971941"/>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F34574" w:rsidRPr="007200D2">
              <w:rPr>
                <w:rFonts w:cstheme="minorHAnsi"/>
                <w:b/>
                <w:bCs/>
                <w:sz w:val="28"/>
                <w:szCs w:val="28"/>
              </w:rPr>
              <w:t>250 euros</w:t>
            </w:r>
          </w:p>
        </w:tc>
      </w:tr>
      <w:tr w:rsidR="00EC78DA" w:rsidRPr="007200D2" w14:paraId="0FAF72F0" w14:textId="77777777" w:rsidTr="00531562">
        <w:tc>
          <w:tcPr>
            <w:tcW w:w="5443" w:type="dxa"/>
          </w:tcPr>
          <w:p w14:paraId="1F05B645" w14:textId="333E27D8" w:rsidR="00EC78DA" w:rsidRPr="007200D2" w:rsidRDefault="00F34574">
            <w:pPr>
              <w:rPr>
                <w:rFonts w:cstheme="minorHAnsi"/>
                <w:b/>
                <w:bCs/>
                <w:sz w:val="28"/>
                <w:szCs w:val="28"/>
              </w:rPr>
            </w:pPr>
            <w:r w:rsidRPr="007200D2">
              <w:rPr>
                <w:rFonts w:cstheme="minorHAnsi"/>
                <w:b/>
                <w:bCs/>
                <w:sz w:val="28"/>
                <w:szCs w:val="28"/>
              </w:rPr>
              <w:t xml:space="preserve">Rétablissement </w:t>
            </w:r>
            <w:r w:rsidR="00BB64F1" w:rsidRPr="007200D2">
              <w:rPr>
                <w:rFonts w:cstheme="minorHAnsi"/>
                <w:b/>
                <w:bCs/>
                <w:sz w:val="28"/>
                <w:szCs w:val="28"/>
              </w:rPr>
              <w:t xml:space="preserve">de </w:t>
            </w:r>
            <w:r w:rsidRPr="007200D2">
              <w:rPr>
                <w:rFonts w:cstheme="minorHAnsi"/>
                <w:b/>
                <w:bCs/>
                <w:sz w:val="28"/>
                <w:szCs w:val="28"/>
              </w:rPr>
              <w:t>cotisations au Régime Général</w:t>
            </w:r>
          </w:p>
        </w:tc>
        <w:tc>
          <w:tcPr>
            <w:tcW w:w="1763" w:type="dxa"/>
          </w:tcPr>
          <w:p w14:paraId="392E4ADC" w14:textId="77777777" w:rsidR="00EC78DA" w:rsidRPr="007200D2" w:rsidRDefault="00EC78DA">
            <w:pPr>
              <w:rPr>
                <w:rFonts w:cstheme="minorHAnsi"/>
                <w:b/>
                <w:bCs/>
                <w:sz w:val="28"/>
                <w:szCs w:val="28"/>
              </w:rPr>
            </w:pPr>
          </w:p>
        </w:tc>
        <w:tc>
          <w:tcPr>
            <w:tcW w:w="1856" w:type="dxa"/>
          </w:tcPr>
          <w:p w14:paraId="4A5A3F62" w14:textId="77777777" w:rsidR="00F34574" w:rsidRPr="007200D2" w:rsidRDefault="00F34574" w:rsidP="00F34574">
            <w:pPr>
              <w:jc w:val="center"/>
              <w:rPr>
                <w:rFonts w:cstheme="minorHAnsi"/>
                <w:b/>
                <w:bCs/>
                <w:sz w:val="28"/>
                <w:szCs w:val="28"/>
              </w:rPr>
            </w:pPr>
          </w:p>
          <w:p w14:paraId="3FFAB2F0" w14:textId="5729044F" w:rsidR="00EC78DA" w:rsidRPr="007200D2" w:rsidRDefault="0019260E" w:rsidP="00F34574">
            <w:pPr>
              <w:jc w:val="center"/>
              <w:rPr>
                <w:rFonts w:cstheme="minorHAnsi"/>
                <w:b/>
                <w:bCs/>
                <w:sz w:val="28"/>
                <w:szCs w:val="28"/>
              </w:rPr>
            </w:pPr>
            <w:sdt>
              <w:sdtPr>
                <w:rPr>
                  <w:rFonts w:cstheme="minorHAnsi"/>
                  <w:b/>
                  <w:bCs/>
                  <w:sz w:val="28"/>
                  <w:szCs w:val="28"/>
                </w:rPr>
                <w:id w:val="-936985820"/>
                <w14:checkbox>
                  <w14:checked w14:val="0"/>
                  <w14:checkedState w14:val="2612" w14:font="MS Gothic"/>
                  <w14:uncheckedState w14:val="2610" w14:font="MS Gothic"/>
                </w14:checkbox>
              </w:sdtPr>
              <w:sdtEndPr/>
              <w:sdtContent>
                <w:r w:rsidR="00922F7E" w:rsidRPr="007200D2">
                  <w:rPr>
                    <w:rFonts w:ascii="Segoe UI Symbol" w:eastAsia="MS Gothic" w:hAnsi="Segoe UI Symbol" w:cs="Segoe UI Symbol"/>
                    <w:b/>
                    <w:bCs/>
                    <w:sz w:val="28"/>
                    <w:szCs w:val="28"/>
                  </w:rPr>
                  <w:t>☐</w:t>
                </w:r>
              </w:sdtContent>
            </w:sdt>
            <w:r w:rsidR="00922F7E" w:rsidRPr="007200D2">
              <w:rPr>
                <w:rFonts w:cstheme="minorHAnsi"/>
                <w:b/>
                <w:bCs/>
                <w:sz w:val="28"/>
                <w:szCs w:val="28"/>
              </w:rPr>
              <w:t xml:space="preserve"> </w:t>
            </w:r>
            <w:r w:rsidR="00F34574" w:rsidRPr="007200D2">
              <w:rPr>
                <w:rFonts w:cstheme="minorHAnsi"/>
                <w:b/>
                <w:bCs/>
                <w:sz w:val="28"/>
                <w:szCs w:val="28"/>
              </w:rPr>
              <w:t>250 euros</w:t>
            </w:r>
          </w:p>
        </w:tc>
      </w:tr>
    </w:tbl>
    <w:p w14:paraId="70783319" w14:textId="568701F2" w:rsidR="00846B7A" w:rsidRDefault="00846B7A">
      <w:pPr>
        <w:rPr>
          <w:b/>
          <w:bCs/>
          <w:sz w:val="28"/>
          <w:szCs w:val="28"/>
        </w:rPr>
      </w:pPr>
    </w:p>
    <w:p w14:paraId="146282C6" w14:textId="67A41AEC" w:rsidR="00FC0CA5" w:rsidRDefault="00FE77F0">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198C3057" w14:textId="77777777" w:rsidR="00A50D24" w:rsidRDefault="00A50D24">
      <w:pPr>
        <w:rPr>
          <w:rFonts w:cstheme="minorHAnsi"/>
          <w:sz w:val="24"/>
          <w:szCs w:val="24"/>
        </w:rPr>
      </w:pPr>
    </w:p>
    <w:p w14:paraId="2404CFC9" w14:textId="77777777" w:rsidR="00A50D24" w:rsidRDefault="00A50D24">
      <w:pPr>
        <w:rPr>
          <w:rFonts w:cstheme="minorHAnsi"/>
          <w:sz w:val="24"/>
          <w:szCs w:val="24"/>
        </w:rPr>
      </w:pPr>
    </w:p>
    <w:p w14:paraId="1F8A76E4" w14:textId="32272D62" w:rsidR="00FE1ACD" w:rsidRPr="007200D2" w:rsidRDefault="00AF67FD">
      <w:pPr>
        <w:rPr>
          <w:rFonts w:cstheme="minorHAnsi"/>
          <w:sz w:val="24"/>
          <w:szCs w:val="24"/>
        </w:rPr>
      </w:pPr>
      <w:r w:rsidRPr="007200D2">
        <w:rPr>
          <w:rFonts w:cstheme="minorHAnsi"/>
          <w:sz w:val="24"/>
          <w:szCs w:val="24"/>
        </w:rPr>
        <w:lastRenderedPageBreak/>
        <w:t>L’autorité territoriale reconnaît avoir signé la convention d’adhésion à</w:t>
      </w:r>
      <w:r w:rsidRPr="007200D2">
        <w:rPr>
          <w:rFonts w:cstheme="minorHAnsi"/>
          <w:b/>
          <w:bCs/>
          <w:sz w:val="24"/>
          <w:szCs w:val="24"/>
        </w:rPr>
        <w:t xml:space="preserve"> la section Retraite du Pôle Conseil Statutaire et Rémunération du Centre De Gestion de l’Isère</w:t>
      </w:r>
      <w:r w:rsidRPr="007200D2">
        <w:rPr>
          <w:rFonts w:cstheme="minorHAnsi"/>
          <w:sz w:val="24"/>
          <w:szCs w:val="24"/>
        </w:rPr>
        <w:t xml:space="preserve"> et en accepte les termes. Pour les dossiers liés à la retraite, elle s’engage à fournir l’ensemble des pièces nécessaires, dès sa demande, ou au plus tard dans les 6 mois qui précèdent la date de départ en retraite de l’agent.</w:t>
      </w:r>
    </w:p>
    <w:p w14:paraId="21C0B92F" w14:textId="2315C3F0" w:rsidR="001F080E" w:rsidRPr="007200D2" w:rsidRDefault="00BB64F1">
      <w:pPr>
        <w:rPr>
          <w:rFonts w:cstheme="minorHAnsi"/>
          <w:sz w:val="24"/>
          <w:szCs w:val="24"/>
        </w:rPr>
      </w:pPr>
      <w:r w:rsidRPr="007200D2">
        <w:rPr>
          <w:rFonts w:cstheme="minorHAnsi"/>
          <w:sz w:val="24"/>
          <w:szCs w:val="24"/>
        </w:rPr>
        <w:t>L</w:t>
      </w:r>
      <w:r w:rsidR="001F080E" w:rsidRPr="007200D2">
        <w:rPr>
          <w:rFonts w:cstheme="minorHAnsi"/>
          <w:sz w:val="24"/>
          <w:szCs w:val="24"/>
        </w:rPr>
        <w:t>es pièces justificatives du dossier de l’agent sont :</w:t>
      </w:r>
    </w:p>
    <w:p w14:paraId="3B76D274" w14:textId="2A05D22A" w:rsidR="001F080E" w:rsidRPr="007200D2" w:rsidRDefault="001F080E" w:rsidP="001F080E">
      <w:pPr>
        <w:pStyle w:val="Paragraphedeliste"/>
        <w:numPr>
          <w:ilvl w:val="0"/>
          <w:numId w:val="4"/>
        </w:numPr>
        <w:rPr>
          <w:rFonts w:cstheme="minorHAnsi"/>
          <w:sz w:val="24"/>
          <w:szCs w:val="24"/>
        </w:rPr>
      </w:pPr>
      <w:r w:rsidRPr="007200D2">
        <w:rPr>
          <w:rFonts w:cstheme="minorHAnsi"/>
          <w:sz w:val="24"/>
          <w:szCs w:val="24"/>
        </w:rPr>
        <w:t>Le relevé d’identité bancaire (RIB)</w:t>
      </w:r>
    </w:p>
    <w:p w14:paraId="552C63A5" w14:textId="6A4E8408" w:rsidR="001F080E" w:rsidRPr="007200D2" w:rsidRDefault="001F080E" w:rsidP="001F080E">
      <w:pPr>
        <w:pStyle w:val="Paragraphedeliste"/>
        <w:numPr>
          <w:ilvl w:val="0"/>
          <w:numId w:val="4"/>
        </w:numPr>
        <w:rPr>
          <w:rFonts w:cstheme="minorHAnsi"/>
          <w:sz w:val="24"/>
          <w:szCs w:val="24"/>
        </w:rPr>
      </w:pPr>
      <w:r w:rsidRPr="007200D2">
        <w:rPr>
          <w:rFonts w:cstheme="minorHAnsi"/>
          <w:sz w:val="24"/>
          <w:szCs w:val="24"/>
        </w:rPr>
        <w:t>La copie du livret de famille tenu à jour</w:t>
      </w:r>
    </w:p>
    <w:p w14:paraId="612C24B6" w14:textId="1889EE4B" w:rsidR="001F080E" w:rsidRPr="007200D2" w:rsidRDefault="001F080E" w:rsidP="001F080E">
      <w:pPr>
        <w:pStyle w:val="Paragraphedeliste"/>
        <w:numPr>
          <w:ilvl w:val="0"/>
          <w:numId w:val="4"/>
        </w:numPr>
        <w:rPr>
          <w:rFonts w:cstheme="minorHAnsi"/>
          <w:sz w:val="24"/>
          <w:szCs w:val="24"/>
        </w:rPr>
      </w:pPr>
      <w:r w:rsidRPr="007200D2">
        <w:rPr>
          <w:rFonts w:cstheme="minorHAnsi"/>
          <w:sz w:val="24"/>
          <w:szCs w:val="24"/>
        </w:rPr>
        <w:t>L’état signalétique des services militaires ou livret militaire</w:t>
      </w:r>
    </w:p>
    <w:p w14:paraId="7E877BB3" w14:textId="2FDA17FF" w:rsidR="001F080E" w:rsidRPr="007200D2" w:rsidRDefault="001F080E" w:rsidP="001F080E">
      <w:pPr>
        <w:pStyle w:val="Paragraphedeliste"/>
        <w:numPr>
          <w:ilvl w:val="0"/>
          <w:numId w:val="4"/>
        </w:numPr>
        <w:rPr>
          <w:rFonts w:cstheme="minorHAnsi"/>
          <w:sz w:val="24"/>
          <w:szCs w:val="24"/>
        </w:rPr>
      </w:pPr>
      <w:r w:rsidRPr="007200D2">
        <w:rPr>
          <w:rFonts w:cstheme="minorHAnsi"/>
          <w:sz w:val="24"/>
          <w:szCs w:val="24"/>
        </w:rPr>
        <w:t>L’arrêté de titularisation</w:t>
      </w:r>
    </w:p>
    <w:p w14:paraId="5CD76734" w14:textId="150A94C6" w:rsidR="001F080E" w:rsidRPr="007200D2" w:rsidRDefault="001F080E" w:rsidP="001F080E">
      <w:pPr>
        <w:pStyle w:val="Paragraphedeliste"/>
        <w:numPr>
          <w:ilvl w:val="0"/>
          <w:numId w:val="4"/>
        </w:numPr>
        <w:rPr>
          <w:rFonts w:cstheme="minorHAnsi"/>
          <w:sz w:val="24"/>
          <w:szCs w:val="24"/>
        </w:rPr>
      </w:pPr>
      <w:r w:rsidRPr="007200D2">
        <w:rPr>
          <w:rFonts w:cstheme="minorHAnsi"/>
          <w:sz w:val="24"/>
          <w:szCs w:val="24"/>
        </w:rPr>
        <w:t xml:space="preserve">Les deux derniers arrêtés de situation indiciaire </w:t>
      </w:r>
    </w:p>
    <w:p w14:paraId="3F1DD42E" w14:textId="6D24F8DB" w:rsidR="008F7202" w:rsidRPr="007200D2" w:rsidRDefault="008F7202" w:rsidP="001F080E">
      <w:pPr>
        <w:pStyle w:val="Paragraphedeliste"/>
        <w:numPr>
          <w:ilvl w:val="0"/>
          <w:numId w:val="4"/>
        </w:numPr>
        <w:rPr>
          <w:rFonts w:cstheme="minorHAnsi"/>
          <w:sz w:val="24"/>
          <w:szCs w:val="24"/>
        </w:rPr>
      </w:pPr>
      <w:r w:rsidRPr="007200D2">
        <w:rPr>
          <w:rFonts w:cstheme="minorHAnsi"/>
          <w:i/>
          <w:iCs/>
          <w:sz w:val="24"/>
          <w:szCs w:val="24"/>
        </w:rPr>
        <w:t>D’autres pièces de carrière peuvent être nécessaires en fonction des différentes positions statutaire</w:t>
      </w:r>
      <w:r w:rsidR="00D1683E" w:rsidRPr="007200D2">
        <w:rPr>
          <w:rFonts w:cstheme="minorHAnsi"/>
          <w:i/>
          <w:iCs/>
          <w:sz w:val="24"/>
          <w:szCs w:val="24"/>
        </w:rPr>
        <w:t>s</w:t>
      </w:r>
      <w:r w:rsidRPr="007200D2">
        <w:rPr>
          <w:rFonts w:cstheme="minorHAnsi"/>
          <w:i/>
          <w:iCs/>
          <w:sz w:val="24"/>
          <w:szCs w:val="24"/>
        </w:rPr>
        <w:t xml:space="preserve"> (temps partiel, disponibilité, temps non complet, délibération, etc…)</w:t>
      </w:r>
    </w:p>
    <w:p w14:paraId="2C1BEFEA" w14:textId="2C41B51F" w:rsidR="007B54AA" w:rsidRPr="007200D2" w:rsidRDefault="007B54AA" w:rsidP="007B54AA">
      <w:pPr>
        <w:rPr>
          <w:rFonts w:cstheme="minorHAnsi"/>
          <w:sz w:val="24"/>
          <w:szCs w:val="24"/>
        </w:rPr>
      </w:pPr>
      <w:r w:rsidRPr="007200D2">
        <w:rPr>
          <w:rFonts w:cstheme="minorHAnsi"/>
          <w:sz w:val="24"/>
          <w:szCs w:val="24"/>
        </w:rPr>
        <w:t>Fait</w:t>
      </w:r>
      <w:r w:rsidR="007200D2">
        <w:rPr>
          <w:rFonts w:cstheme="minorHAnsi"/>
          <w:sz w:val="24"/>
          <w:szCs w:val="24"/>
        </w:rPr>
        <w:t xml:space="preserve"> à</w:t>
      </w:r>
      <w:r w:rsidR="00A50D24">
        <w:rPr>
          <w:rFonts w:cstheme="minorHAnsi"/>
          <w:sz w:val="24"/>
          <w:szCs w:val="24"/>
        </w:rPr>
        <w:t xml:space="preserve"> </w:t>
      </w:r>
      <w:sdt>
        <w:sdtPr>
          <w:rPr>
            <w:rFonts w:cstheme="minorHAnsi"/>
            <w:sz w:val="24"/>
            <w:szCs w:val="24"/>
            <w:highlight w:val="lightGray"/>
          </w:rPr>
          <w:id w:val="733899321"/>
          <w:placeholder>
            <w:docPart w:val="9FDC583EFDFE4983A5B90707DDD232DD"/>
          </w:placeholder>
          <w15:color w:val="CCFFFF"/>
        </w:sdtPr>
        <w:sdtEndPr/>
        <w:sdtContent>
          <w:r w:rsidR="00A50D24" w:rsidRPr="00335994">
            <w:rPr>
              <w:rFonts w:cstheme="minorHAnsi"/>
              <w:sz w:val="24"/>
              <w:szCs w:val="24"/>
              <w:highlight w:val="lightGray"/>
            </w:rPr>
            <w:tab/>
          </w:r>
          <w:r w:rsidR="00A50D24" w:rsidRPr="00335994">
            <w:rPr>
              <w:rFonts w:cstheme="minorHAnsi"/>
              <w:sz w:val="24"/>
              <w:szCs w:val="24"/>
              <w:highlight w:val="lightGray"/>
            </w:rPr>
            <w:tab/>
          </w:r>
          <w:r w:rsidR="00A50D24" w:rsidRPr="00335994">
            <w:rPr>
              <w:rFonts w:cstheme="minorHAnsi"/>
              <w:sz w:val="24"/>
              <w:szCs w:val="24"/>
              <w:highlight w:val="lightGray"/>
            </w:rPr>
            <w:tab/>
          </w:r>
          <w:r w:rsidR="00A50D24" w:rsidRPr="00335994">
            <w:rPr>
              <w:rFonts w:cstheme="minorHAnsi"/>
              <w:sz w:val="24"/>
              <w:szCs w:val="24"/>
              <w:highlight w:val="lightGray"/>
            </w:rPr>
            <w:tab/>
          </w:r>
          <w:r w:rsidR="00A50D24" w:rsidRPr="00335994">
            <w:rPr>
              <w:rFonts w:cstheme="minorHAnsi"/>
              <w:sz w:val="24"/>
              <w:szCs w:val="24"/>
              <w:highlight w:val="lightGray"/>
            </w:rPr>
            <w:tab/>
          </w:r>
          <w:r w:rsidR="00A50D24" w:rsidRPr="00335994">
            <w:rPr>
              <w:rFonts w:cstheme="minorHAnsi"/>
              <w:sz w:val="24"/>
              <w:szCs w:val="24"/>
              <w:highlight w:val="lightGray"/>
            </w:rPr>
            <w:tab/>
          </w:r>
          <w:r w:rsidR="00A50D24" w:rsidRPr="00335994">
            <w:rPr>
              <w:rFonts w:cstheme="minorHAnsi"/>
              <w:sz w:val="24"/>
              <w:szCs w:val="24"/>
              <w:highlight w:val="lightGray"/>
            </w:rPr>
            <w:tab/>
          </w:r>
        </w:sdtContent>
      </w:sdt>
      <w:r w:rsidRPr="007200D2">
        <w:rPr>
          <w:rFonts w:cstheme="minorHAnsi"/>
          <w:sz w:val="24"/>
          <w:szCs w:val="24"/>
        </w:rPr>
        <w:t>, le</w:t>
      </w:r>
      <w:r w:rsidR="007200D2">
        <w:rPr>
          <w:rFonts w:cstheme="minorHAnsi"/>
          <w:sz w:val="24"/>
          <w:szCs w:val="24"/>
        </w:rPr>
        <w:t xml:space="preserve"> ____</w:t>
      </w:r>
      <w:r w:rsidRPr="007200D2">
        <w:rPr>
          <w:rFonts w:cstheme="minorHAnsi"/>
          <w:sz w:val="24"/>
          <w:szCs w:val="24"/>
        </w:rPr>
        <w:t>/</w:t>
      </w:r>
      <w:r w:rsidR="007200D2">
        <w:rPr>
          <w:rFonts w:cstheme="minorHAnsi"/>
          <w:sz w:val="24"/>
          <w:szCs w:val="24"/>
        </w:rPr>
        <w:t>____</w:t>
      </w:r>
      <w:r w:rsidRPr="007200D2">
        <w:rPr>
          <w:rFonts w:cstheme="minorHAnsi"/>
          <w:sz w:val="24"/>
          <w:szCs w:val="24"/>
        </w:rPr>
        <w:t>/</w:t>
      </w:r>
      <w:r w:rsidR="007200D2">
        <w:rPr>
          <w:rFonts w:cstheme="minorHAnsi"/>
          <w:sz w:val="24"/>
          <w:szCs w:val="24"/>
        </w:rPr>
        <w:t>__________</w:t>
      </w:r>
    </w:p>
    <w:p w14:paraId="389EC5CD" w14:textId="77777777" w:rsidR="007200D2" w:rsidRDefault="007B54AA" w:rsidP="007B54AA">
      <w:pPr>
        <w:rPr>
          <w:rFonts w:cstheme="minorHAnsi"/>
          <w:sz w:val="24"/>
          <w:szCs w:val="24"/>
        </w:rPr>
      </w:pPr>
      <w:r w:rsidRPr="007200D2">
        <w:rPr>
          <w:rFonts w:cstheme="minorHAnsi"/>
          <w:sz w:val="24"/>
          <w:szCs w:val="24"/>
        </w:rPr>
        <w:tab/>
      </w:r>
    </w:p>
    <w:p w14:paraId="0992DACF" w14:textId="3E170F62" w:rsidR="007B54AA" w:rsidRPr="007200D2" w:rsidRDefault="007B54AA" w:rsidP="007B54AA">
      <w:pPr>
        <w:rPr>
          <w:rFonts w:cstheme="minorHAnsi"/>
          <w:sz w:val="24"/>
          <w:szCs w:val="24"/>
        </w:rPr>
      </w:pPr>
      <w:r w:rsidRPr="007200D2">
        <w:rPr>
          <w:rFonts w:cstheme="minorHAnsi"/>
          <w:sz w:val="24"/>
          <w:szCs w:val="24"/>
        </w:rPr>
        <w:t>Cachet et signature de l’autorité territoriale</w:t>
      </w:r>
    </w:p>
    <w:p w14:paraId="55CF78D3" w14:textId="19423CA4" w:rsidR="00446BAF" w:rsidRDefault="00446BAF" w:rsidP="007B54AA">
      <w:pPr>
        <w:rPr>
          <w:sz w:val="28"/>
          <w:szCs w:val="28"/>
        </w:rPr>
      </w:pPr>
    </w:p>
    <w:p w14:paraId="276F2521" w14:textId="182C4136" w:rsidR="00446BAF" w:rsidRDefault="00446BAF" w:rsidP="007B54AA">
      <w:pPr>
        <w:rPr>
          <w:sz w:val="28"/>
          <w:szCs w:val="28"/>
        </w:rPr>
      </w:pPr>
    </w:p>
    <w:p w14:paraId="5FBAA528" w14:textId="77777777" w:rsidR="007200D2" w:rsidRDefault="007200D2" w:rsidP="007B54AA">
      <w:pPr>
        <w:rPr>
          <w:sz w:val="28"/>
          <w:szCs w:val="28"/>
        </w:rPr>
      </w:pPr>
    </w:p>
    <w:p w14:paraId="523CBB2F" w14:textId="77777777" w:rsidR="007200D2" w:rsidRDefault="007200D2" w:rsidP="007B54AA">
      <w:pPr>
        <w:rPr>
          <w:sz w:val="28"/>
          <w:szCs w:val="28"/>
        </w:rPr>
      </w:pPr>
    </w:p>
    <w:p w14:paraId="54BA0A41" w14:textId="77777777" w:rsidR="007200D2" w:rsidRDefault="007200D2" w:rsidP="007B54AA">
      <w:pPr>
        <w:rPr>
          <w:sz w:val="28"/>
          <w:szCs w:val="28"/>
        </w:rPr>
      </w:pPr>
    </w:p>
    <w:p w14:paraId="67477363" w14:textId="7EE5E61E" w:rsidR="007B54AA" w:rsidRPr="007B54AA" w:rsidRDefault="00446BAF" w:rsidP="007200D2">
      <w:pPr>
        <w:rPr>
          <w:sz w:val="28"/>
          <w:szCs w:val="28"/>
        </w:rPr>
      </w:pPr>
      <w:r w:rsidRPr="007B54AA">
        <w:rPr>
          <w:noProof/>
          <w:sz w:val="28"/>
          <w:szCs w:val="28"/>
        </w:rPr>
        <mc:AlternateContent>
          <mc:Choice Requires="wps">
            <w:drawing>
              <wp:anchor distT="118745" distB="118745" distL="114300" distR="114300" simplePos="0" relativeHeight="251661312" behindDoc="0" locked="0" layoutInCell="0" allowOverlap="1" wp14:anchorId="0F86CE06" wp14:editId="400BA909">
                <wp:simplePos x="0" y="0"/>
                <wp:positionH relativeFrom="column">
                  <wp:posOffset>-53975</wp:posOffset>
                </wp:positionH>
                <wp:positionV relativeFrom="paragraph">
                  <wp:posOffset>421640</wp:posOffset>
                </wp:positionV>
                <wp:extent cx="6301740" cy="141732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17320"/>
                        </a:xfrm>
                        <a:prstGeom prst="rect">
                          <a:avLst/>
                        </a:prstGeom>
                        <a:noFill/>
                        <a:extLst>
                          <a:ext uri="{53640926-AAD7-44D8-BBD7-CCE9431645EC}">
                            <a14:shadowObscured xmlns:a14="http://schemas.microsoft.com/office/drawing/2010/main" val="1"/>
                          </a:ext>
                        </a:extLst>
                      </wps:spPr>
                      <wps:txbx>
                        <w:txbxContent>
                          <w:p w14:paraId="2873101A" w14:textId="728B6973" w:rsidR="007B54AA" w:rsidRDefault="007B54AA" w:rsidP="007200D2">
                            <w:pPr>
                              <w:pBdr>
                                <w:left w:val="single" w:sz="12" w:space="9" w:color="4F81BD" w:themeColor="accent1"/>
                              </w:pBdr>
                              <w:spacing w:after="0"/>
                              <w:jc w:val="both"/>
                            </w:pPr>
                            <w:r>
                              <w:rPr>
                                <w:i/>
                                <w:iCs/>
                                <w:color w:val="365F91" w:themeColor="accent1" w:themeShade="BF"/>
                                <w:sz w:val="24"/>
                                <w:szCs w:val="24"/>
                              </w:rPr>
                              <w:t>Le Centre de Gestion de la Fonction Publique Territoriale de l’Isère assure une mission d’aide et de conseil apportée a</w:t>
                            </w:r>
                            <w:r w:rsidR="00BB64F1">
                              <w:rPr>
                                <w:i/>
                                <w:iCs/>
                                <w:color w:val="365F91" w:themeColor="accent1" w:themeShade="BF"/>
                                <w:sz w:val="24"/>
                                <w:szCs w:val="24"/>
                              </w:rPr>
                              <w:t>u</w:t>
                            </w:r>
                            <w:r>
                              <w:rPr>
                                <w:i/>
                                <w:iCs/>
                                <w:color w:val="365F91" w:themeColor="accent1" w:themeShade="BF"/>
                                <w:sz w:val="24"/>
                                <w:szCs w:val="24"/>
                              </w:rPr>
                              <w:t xml:space="preserve"> regard des éléments fournis par la Collectivité et l’agent.</w:t>
                            </w:r>
                            <w:r>
                              <w:rPr>
                                <w:i/>
                                <w:iCs/>
                                <w:color w:val="365F91" w:themeColor="accent1" w:themeShade="BF"/>
                                <w:sz w:val="24"/>
                                <w:szCs w:val="24"/>
                              </w:rPr>
                              <w:br/>
                              <w:t>Dans la mesure où la recevabilité des demandes et l’attribution des droits au regard de la réglementation des retraites restent de la compétence de la Caisse des Dépôts (CNRACL), la collectivité ne saurait engager la responsabilité du Centre de Gestion de la FPT de l’Isère de quelque manière que ce soit.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F86CE06" id="_x0000_s1027" type="#_x0000_t202" style="position:absolute;margin-left:-4.25pt;margin-top:33.2pt;width:496.2pt;height:111.6pt;z-index:251661312;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" o:allowincell="f" filled="f" stroked="f">
                <v:textbox>
                  <w:txbxContent>
                    <w:p w14:paraId="2873101A" w14:textId="728B6973" w:rsidR="007B54AA" w:rsidRDefault="007B54AA" w:rsidP="007200D2">
                      <w:pPr>
                        <w:pBdr>
                          <w:left w:val="single" w:sz="12" w:space="9" w:color="4F81BD" w:themeColor="accent1"/>
                        </w:pBdr>
                        <w:spacing w:after="0"/>
                        <w:jc w:val="both"/>
                      </w:pPr>
                      <w:r>
                        <w:rPr>
                          <w:i/>
                          <w:iCs/>
                          <w:color w:val="365F91" w:themeColor="accent1" w:themeShade="BF"/>
                          <w:sz w:val="24"/>
                          <w:szCs w:val="24"/>
                        </w:rPr>
                        <w:t>Le Centre de Gestion de la Fonction Publique Territoriale de l’Isère assure une mission d’aide et de conseil apportée a</w:t>
                      </w:r>
                      <w:r w:rsidR="00BB64F1">
                        <w:rPr>
                          <w:i/>
                          <w:iCs/>
                          <w:color w:val="365F91" w:themeColor="accent1" w:themeShade="BF"/>
                          <w:sz w:val="24"/>
                          <w:szCs w:val="24"/>
                        </w:rPr>
                        <w:t>u</w:t>
                      </w:r>
                      <w:r>
                        <w:rPr>
                          <w:i/>
                          <w:iCs/>
                          <w:color w:val="365F91" w:themeColor="accent1" w:themeShade="BF"/>
                          <w:sz w:val="24"/>
                          <w:szCs w:val="24"/>
                        </w:rPr>
                        <w:t xml:space="preserve"> regard des éléments fournis par la Collectivité et l’agent.</w:t>
                      </w:r>
                      <w:r>
                        <w:rPr>
                          <w:i/>
                          <w:iCs/>
                          <w:color w:val="365F91" w:themeColor="accent1" w:themeShade="BF"/>
                          <w:sz w:val="24"/>
                          <w:szCs w:val="24"/>
                        </w:rPr>
                        <w:br/>
                        <w:t>Dans la mesure où la recevabilité des demandes et l’attribution des droits au regard de la réglementation des retraites restent de la compétence de la Caisse des Dépôts (CNRACL), la collectivité ne saurait engager la responsabilité du Centre de Gestion de la FPT de l’Isère de quelque manière que ce soit.</w:t>
                      </w:r>
                    </w:p>
                  </w:txbxContent>
                </v:textbox>
                <w10:wrap type="square"/>
              </v:shape>
            </w:pict>
          </mc:Fallback>
        </mc:AlternateContent>
      </w:r>
    </w:p>
    <w:sectPr w:rsidR="007B54AA" w:rsidRPr="007B54AA" w:rsidSect="00D33A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560"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0D02" w14:textId="77777777" w:rsidR="002B435F" w:rsidRDefault="002B435F" w:rsidP="002B435F">
      <w:pPr>
        <w:spacing w:after="0" w:line="240" w:lineRule="auto"/>
      </w:pPr>
      <w:r>
        <w:separator/>
      </w:r>
    </w:p>
  </w:endnote>
  <w:endnote w:type="continuationSeparator" w:id="0">
    <w:p w14:paraId="6396953A" w14:textId="77777777" w:rsidR="002B435F" w:rsidRDefault="002B435F" w:rsidP="002B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09DE" w14:textId="77777777" w:rsidR="006304BF" w:rsidRDefault="006304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BF51" w14:textId="728947B0" w:rsidR="00D33AF4" w:rsidRDefault="00D33AF4" w:rsidP="00D33AF4">
    <w:pPr>
      <w:pStyle w:val="En-tte"/>
      <w:rPr>
        <w:rFonts w:ascii="Arial" w:hAnsi="Arial" w:cs="Arial"/>
        <w:b/>
        <w:bCs/>
        <w:i/>
        <w:iCs/>
        <w:color w:val="FF0000"/>
      </w:rPr>
    </w:pPr>
    <w:r w:rsidRPr="008853B9">
      <w:rPr>
        <w:rFonts w:ascii="Arial" w:hAnsi="Arial" w:cs="Arial"/>
        <w:b/>
        <w:bCs/>
        <w:i/>
        <w:iCs/>
        <w:color w:val="FF0000"/>
      </w:rPr>
      <w:t>Annexe 2 : imprimé de saisine retraite pour les collectivités</w:t>
    </w:r>
  </w:p>
  <w:p w14:paraId="17900CCC" w14:textId="0C47AA48" w:rsidR="00D33AF4" w:rsidRDefault="00D33AF4" w:rsidP="00D33AF4">
    <w:pPr>
      <w:pStyle w:val="En-tte"/>
      <w:rPr>
        <w:rFonts w:ascii="Arial" w:hAnsi="Arial" w:cs="Arial"/>
        <w:b/>
        <w:bCs/>
        <w:i/>
        <w:iCs/>
        <w:color w:val="FF0000"/>
      </w:rPr>
    </w:pPr>
  </w:p>
  <w:p w14:paraId="345C3A2A" w14:textId="77777777" w:rsidR="00D33AF4" w:rsidRPr="008853B9" w:rsidRDefault="00D33AF4" w:rsidP="00D33AF4">
    <w:pPr>
      <w:pStyle w:val="En-tte"/>
      <w:rPr>
        <w:rFonts w:ascii="Arial" w:hAnsi="Arial" w:cs="Arial"/>
        <w:b/>
        <w:bCs/>
        <w:i/>
        <w:iCs/>
        <w:color w:val="FF0000"/>
      </w:rPr>
    </w:pPr>
  </w:p>
  <w:p w14:paraId="2D870C7E" w14:textId="63F370F7" w:rsidR="002B435F" w:rsidRPr="002B435F" w:rsidRDefault="002B435F" w:rsidP="00D33AF4">
    <w:pPr>
      <w:tabs>
        <w:tab w:val="left" w:pos="6663"/>
        <w:tab w:val="right" w:pos="9639"/>
      </w:tabs>
      <w:spacing w:after="0" w:line="240" w:lineRule="auto"/>
      <w:jc w:val="both"/>
      <w:rPr>
        <w:rFonts w:ascii="Arial" w:hAnsi="Arial" w:cs="Arial"/>
        <w:bCs/>
        <w:kern w:val="28"/>
        <w:sz w:val="18"/>
        <w:szCs w:val="18"/>
      </w:rPr>
    </w:pPr>
    <w:r w:rsidRPr="002B435F">
      <w:rPr>
        <w:rFonts w:ascii="Arial" w:hAnsi="Arial" w:cs="Arial"/>
        <w:b/>
        <w:bCs/>
        <w:kern w:val="28"/>
        <w:sz w:val="18"/>
        <w:szCs w:val="18"/>
      </w:rPr>
      <w:t>CDG 38</w:t>
    </w:r>
    <w:r w:rsidRPr="002B435F">
      <w:rPr>
        <w:rFonts w:ascii="Arial" w:hAnsi="Arial" w:cs="Arial"/>
        <w:bCs/>
        <w:kern w:val="28"/>
        <w:sz w:val="18"/>
        <w:szCs w:val="18"/>
      </w:rPr>
      <w:t xml:space="preserve"> | 4</w:t>
    </w:r>
    <w:r w:rsidR="006304BF">
      <w:rPr>
        <w:rFonts w:ascii="Arial" w:hAnsi="Arial" w:cs="Arial"/>
        <w:bCs/>
        <w:kern w:val="28"/>
        <w:sz w:val="18"/>
        <w:szCs w:val="18"/>
      </w:rPr>
      <w:t>93</w:t>
    </w:r>
    <w:r w:rsidRPr="002B435F">
      <w:rPr>
        <w:rFonts w:ascii="Arial" w:hAnsi="Arial" w:cs="Arial"/>
        <w:bCs/>
        <w:kern w:val="28"/>
        <w:sz w:val="18"/>
        <w:szCs w:val="18"/>
      </w:rPr>
      <w:t>, rue des Universités - CS 50097 - 38401 St-Martin-d’Hères</w:t>
    </w:r>
  </w:p>
  <w:p w14:paraId="30F70F5F" w14:textId="77777777" w:rsidR="002B435F" w:rsidRPr="002B435F" w:rsidRDefault="002B435F" w:rsidP="00D33AF4">
    <w:pPr>
      <w:spacing w:after="0" w:line="240" w:lineRule="auto"/>
      <w:rPr>
        <w:rFonts w:ascii="Tahoma" w:eastAsia="Times New Roman" w:hAnsi="Tahoma" w:cs="Tahoma"/>
        <w:color w:val="000000"/>
        <w:sz w:val="20"/>
        <w:szCs w:val="20"/>
        <w:lang w:eastAsia="fr-FR"/>
      </w:rPr>
    </w:pPr>
    <w:proofErr w:type="gramStart"/>
    <w:r w:rsidRPr="002B435F">
      <w:rPr>
        <w:rFonts w:cs="Arial"/>
        <w:sz w:val="18"/>
        <w:szCs w:val="18"/>
      </w:rPr>
      <w:t>Email</w:t>
    </w:r>
    <w:proofErr w:type="gramEnd"/>
    <w:r w:rsidRPr="002B435F">
      <w:rPr>
        <w:rFonts w:cs="Arial"/>
        <w:sz w:val="18"/>
        <w:szCs w:val="18"/>
      </w:rPr>
      <w:t xml:space="preserve"> : </w:t>
    </w:r>
    <w:r w:rsidRPr="002B435F">
      <w:rPr>
        <w:rFonts w:cs="Arial"/>
        <w:b/>
        <w:sz w:val="18"/>
        <w:szCs w:val="18"/>
      </w:rPr>
      <w:t>cdg38@cdg38.fr</w:t>
    </w:r>
    <w:r w:rsidRPr="002B435F">
      <w:rPr>
        <w:rFonts w:cs="Arial"/>
        <w:sz w:val="18"/>
        <w:szCs w:val="18"/>
      </w:rPr>
      <w:t xml:space="preserve"> | Tél. : </w:t>
    </w:r>
    <w:r w:rsidRPr="002B435F">
      <w:rPr>
        <w:rFonts w:cs="Arial"/>
        <w:b/>
        <w:sz w:val="18"/>
        <w:szCs w:val="18"/>
      </w:rPr>
      <w:t>04 76 33 20 33</w:t>
    </w:r>
    <w:r w:rsidRPr="002B435F">
      <w:rPr>
        <w:rFonts w:cs="Arial"/>
        <w:sz w:val="18"/>
        <w:szCs w:val="18"/>
      </w:rPr>
      <w:t xml:space="preserve"> | Fax : </w:t>
    </w:r>
    <w:r w:rsidRPr="002B435F">
      <w:rPr>
        <w:rFonts w:cs="Arial"/>
        <w:b/>
        <w:sz w:val="18"/>
        <w:szCs w:val="18"/>
      </w:rPr>
      <w:t>04 76 33 20 40</w:t>
    </w:r>
  </w:p>
  <w:p w14:paraId="7C8475D5" w14:textId="77777777" w:rsidR="00D33AF4" w:rsidRDefault="00D33AF4" w:rsidP="00D33AF4">
    <w:pPr>
      <w:pStyle w:val="En-tte"/>
      <w:rPr>
        <w:rFonts w:ascii="Arial" w:hAnsi="Arial" w:cs="Arial"/>
        <w:b/>
        <w:bCs/>
        <w:i/>
        <w:iCs/>
        <w:color w:val="FF0000"/>
      </w:rPr>
    </w:pPr>
  </w:p>
  <w:p w14:paraId="2DA39CB0" w14:textId="77777777" w:rsidR="002B435F" w:rsidRDefault="002B43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3B21" w14:textId="77777777" w:rsidR="006304BF" w:rsidRDefault="00630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FE92" w14:textId="77777777" w:rsidR="002B435F" w:rsidRDefault="002B435F" w:rsidP="002B435F">
      <w:pPr>
        <w:spacing w:after="0" w:line="240" w:lineRule="auto"/>
      </w:pPr>
      <w:r>
        <w:separator/>
      </w:r>
    </w:p>
  </w:footnote>
  <w:footnote w:type="continuationSeparator" w:id="0">
    <w:p w14:paraId="441FA947" w14:textId="77777777" w:rsidR="002B435F" w:rsidRDefault="002B435F" w:rsidP="002B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D88D" w14:textId="77777777" w:rsidR="006304BF" w:rsidRDefault="006304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65BC" w14:textId="70AE68D3" w:rsidR="002B435F" w:rsidRDefault="002B435F" w:rsidP="00D33AF4">
    <w:pPr>
      <w:pStyle w:val="En-tte"/>
      <w:ind w:left="-709"/>
    </w:pPr>
    <w:r>
      <w:rPr>
        <w:noProof/>
      </w:rPr>
      <w:drawing>
        <wp:inline distT="0" distB="0" distL="0" distR="0" wp14:anchorId="5064C0C1" wp14:editId="61B16AA4">
          <wp:extent cx="2043507" cy="1013843"/>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744" cy="1026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6911" w14:textId="77777777" w:rsidR="006304BF" w:rsidRDefault="006304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A1C"/>
    <w:multiLevelType w:val="hybridMultilevel"/>
    <w:tmpl w:val="C1CAF9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23F93"/>
    <w:multiLevelType w:val="hybridMultilevel"/>
    <w:tmpl w:val="509E55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D3213D"/>
    <w:multiLevelType w:val="hybridMultilevel"/>
    <w:tmpl w:val="0AB8AA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55C9B"/>
    <w:multiLevelType w:val="hybridMultilevel"/>
    <w:tmpl w:val="CE309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6565683">
    <w:abstractNumId w:val="3"/>
  </w:num>
  <w:num w:numId="2" w16cid:durableId="1168709753">
    <w:abstractNumId w:val="0"/>
  </w:num>
  <w:num w:numId="3" w16cid:durableId="477915353">
    <w:abstractNumId w:val="1"/>
  </w:num>
  <w:num w:numId="4" w16cid:durableId="171160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IPqVgGb2KVvbxlum+xR4wmZ9JCmDZ4XxGoWkFECth3J6yI3EVnRRJEFJrt87R73yMC3HP6+U3wl8uRAhawCtQ==" w:salt="97D7UpV8iyuciX0aw2u5p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5F"/>
    <w:rsid w:val="00075A31"/>
    <w:rsid w:val="000B07CF"/>
    <w:rsid w:val="00104C9E"/>
    <w:rsid w:val="0013506C"/>
    <w:rsid w:val="0014108F"/>
    <w:rsid w:val="001544C7"/>
    <w:rsid w:val="0019260E"/>
    <w:rsid w:val="001F080E"/>
    <w:rsid w:val="002B435F"/>
    <w:rsid w:val="002E509F"/>
    <w:rsid w:val="00335994"/>
    <w:rsid w:val="00362603"/>
    <w:rsid w:val="00435AB7"/>
    <w:rsid w:val="00446BAF"/>
    <w:rsid w:val="0047471A"/>
    <w:rsid w:val="00531562"/>
    <w:rsid w:val="00584451"/>
    <w:rsid w:val="00592706"/>
    <w:rsid w:val="00593113"/>
    <w:rsid w:val="00627D62"/>
    <w:rsid w:val="006304BF"/>
    <w:rsid w:val="00697073"/>
    <w:rsid w:val="006A68D6"/>
    <w:rsid w:val="006A7CFA"/>
    <w:rsid w:val="006E54FE"/>
    <w:rsid w:val="007200D2"/>
    <w:rsid w:val="00732CDA"/>
    <w:rsid w:val="007875C2"/>
    <w:rsid w:val="007B54AA"/>
    <w:rsid w:val="007F39E6"/>
    <w:rsid w:val="00846B7A"/>
    <w:rsid w:val="008853B9"/>
    <w:rsid w:val="008F7202"/>
    <w:rsid w:val="00922F7E"/>
    <w:rsid w:val="009535C3"/>
    <w:rsid w:val="0096177E"/>
    <w:rsid w:val="009755AF"/>
    <w:rsid w:val="009D35A9"/>
    <w:rsid w:val="009F506C"/>
    <w:rsid w:val="00A50D24"/>
    <w:rsid w:val="00A87B0E"/>
    <w:rsid w:val="00AB4FF6"/>
    <w:rsid w:val="00AC0B99"/>
    <w:rsid w:val="00AF67FD"/>
    <w:rsid w:val="00BB64F1"/>
    <w:rsid w:val="00C1179B"/>
    <w:rsid w:val="00C514FB"/>
    <w:rsid w:val="00C82C0F"/>
    <w:rsid w:val="00D1683E"/>
    <w:rsid w:val="00D32B84"/>
    <w:rsid w:val="00D33AF4"/>
    <w:rsid w:val="00D46AA8"/>
    <w:rsid w:val="00D80AAF"/>
    <w:rsid w:val="00E46F19"/>
    <w:rsid w:val="00EC78DA"/>
    <w:rsid w:val="00F0778A"/>
    <w:rsid w:val="00F34574"/>
    <w:rsid w:val="00F84FA6"/>
    <w:rsid w:val="00FC0CA5"/>
    <w:rsid w:val="00FE1ACD"/>
    <w:rsid w:val="00FE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7B759"/>
  <w15:chartTrackingRefBased/>
  <w15:docId w15:val="{00F1B5F4-7F46-4B64-BE27-7182C57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435F"/>
    <w:pPr>
      <w:tabs>
        <w:tab w:val="center" w:pos="4536"/>
        <w:tab w:val="right" w:pos="9072"/>
      </w:tabs>
      <w:spacing w:after="0" w:line="240" w:lineRule="auto"/>
    </w:pPr>
  </w:style>
  <w:style w:type="character" w:customStyle="1" w:styleId="En-tteCar">
    <w:name w:val="En-tête Car"/>
    <w:basedOn w:val="Policepardfaut"/>
    <w:link w:val="En-tte"/>
    <w:uiPriority w:val="99"/>
    <w:rsid w:val="002B435F"/>
  </w:style>
  <w:style w:type="paragraph" w:styleId="Pieddepage">
    <w:name w:val="footer"/>
    <w:basedOn w:val="Normal"/>
    <w:link w:val="PieddepageCar"/>
    <w:uiPriority w:val="99"/>
    <w:unhideWhenUsed/>
    <w:rsid w:val="002B43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435F"/>
  </w:style>
  <w:style w:type="table" w:styleId="Grilledutableau">
    <w:name w:val="Table Grid"/>
    <w:basedOn w:val="TableauNormal"/>
    <w:uiPriority w:val="59"/>
    <w:unhideWhenUsed/>
    <w:rsid w:val="0059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07CF"/>
    <w:pPr>
      <w:ind w:left="720"/>
      <w:contextualSpacing/>
    </w:pPr>
  </w:style>
  <w:style w:type="character" w:styleId="Marquedecommentaire">
    <w:name w:val="annotation reference"/>
    <w:basedOn w:val="Policepardfaut"/>
    <w:uiPriority w:val="99"/>
    <w:semiHidden/>
    <w:unhideWhenUsed/>
    <w:rsid w:val="0096177E"/>
    <w:rPr>
      <w:sz w:val="16"/>
      <w:szCs w:val="16"/>
    </w:rPr>
  </w:style>
  <w:style w:type="paragraph" w:styleId="Commentaire">
    <w:name w:val="annotation text"/>
    <w:basedOn w:val="Normal"/>
    <w:link w:val="CommentaireCar"/>
    <w:uiPriority w:val="99"/>
    <w:unhideWhenUsed/>
    <w:rsid w:val="0096177E"/>
    <w:pPr>
      <w:spacing w:line="240" w:lineRule="auto"/>
    </w:pPr>
    <w:rPr>
      <w:sz w:val="20"/>
      <w:szCs w:val="20"/>
    </w:rPr>
  </w:style>
  <w:style w:type="character" w:customStyle="1" w:styleId="CommentaireCar">
    <w:name w:val="Commentaire Car"/>
    <w:basedOn w:val="Policepardfaut"/>
    <w:link w:val="Commentaire"/>
    <w:uiPriority w:val="99"/>
    <w:rsid w:val="0096177E"/>
    <w:rPr>
      <w:sz w:val="20"/>
      <w:szCs w:val="20"/>
    </w:rPr>
  </w:style>
  <w:style w:type="paragraph" w:styleId="Objetducommentaire">
    <w:name w:val="annotation subject"/>
    <w:basedOn w:val="Commentaire"/>
    <w:next w:val="Commentaire"/>
    <w:link w:val="ObjetducommentaireCar"/>
    <w:uiPriority w:val="99"/>
    <w:semiHidden/>
    <w:unhideWhenUsed/>
    <w:rsid w:val="0096177E"/>
    <w:rPr>
      <w:b/>
      <w:bCs/>
    </w:rPr>
  </w:style>
  <w:style w:type="character" w:customStyle="1" w:styleId="ObjetducommentaireCar">
    <w:name w:val="Objet du commentaire Car"/>
    <w:basedOn w:val="CommentaireCar"/>
    <w:link w:val="Objetducommentaire"/>
    <w:uiPriority w:val="99"/>
    <w:semiHidden/>
    <w:rsid w:val="0096177E"/>
    <w:rPr>
      <w:b/>
      <w:bCs/>
      <w:sz w:val="20"/>
      <w:szCs w:val="20"/>
    </w:rPr>
  </w:style>
  <w:style w:type="character" w:styleId="Textedelespacerserv">
    <w:name w:val="Placeholder Text"/>
    <w:basedOn w:val="Policepardfaut"/>
    <w:uiPriority w:val="99"/>
    <w:semiHidden/>
    <w:rsid w:val="00922F7E"/>
    <w:rPr>
      <w:color w:val="808080"/>
    </w:rPr>
  </w:style>
  <w:style w:type="paragraph" w:styleId="Rvision">
    <w:name w:val="Revision"/>
    <w:hidden/>
    <w:uiPriority w:val="99"/>
    <w:semiHidden/>
    <w:rsid w:val="00975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251C177384A0084DC32BAEABFBBD5"/>
        <w:category>
          <w:name w:val="Général"/>
          <w:gallery w:val="placeholder"/>
        </w:category>
        <w:types>
          <w:type w:val="bbPlcHdr"/>
        </w:types>
        <w:behaviors>
          <w:behavior w:val="content"/>
        </w:behaviors>
        <w:guid w:val="{F6FCD14C-38E6-40F8-8E9E-31C344906A81}"/>
      </w:docPartPr>
      <w:docPartBody>
        <w:p w:rsidR="00135F83" w:rsidRDefault="00E3302F" w:rsidP="00E3302F">
          <w:pPr>
            <w:pStyle w:val="EE4251C177384A0084DC32BAEABFBBD5"/>
          </w:pPr>
          <w:r w:rsidRPr="007200D2">
            <w:rPr>
              <w:rStyle w:val="Textedelespacerserv"/>
              <w:rFonts w:cstheme="minorHAnsi"/>
              <w:sz w:val="24"/>
              <w:szCs w:val="24"/>
            </w:rPr>
            <w:t>Cliquez ou appuyez ici pour entrer du texte.</w:t>
          </w:r>
        </w:p>
      </w:docPartBody>
    </w:docPart>
    <w:docPart>
      <w:docPartPr>
        <w:name w:val="FA7D5F126CD347D8A1488AC855799864"/>
        <w:category>
          <w:name w:val="Général"/>
          <w:gallery w:val="placeholder"/>
        </w:category>
        <w:types>
          <w:type w:val="bbPlcHdr"/>
        </w:types>
        <w:behaviors>
          <w:behavior w:val="content"/>
        </w:behaviors>
        <w:guid w:val="{C2B97602-3686-4730-AE04-5EB52E6D8746}"/>
      </w:docPartPr>
      <w:docPartBody>
        <w:p w:rsidR="00135F83" w:rsidRDefault="00E3302F" w:rsidP="00E3302F">
          <w:pPr>
            <w:pStyle w:val="FA7D5F126CD347D8A1488AC855799864"/>
          </w:pPr>
          <w:r w:rsidRPr="007200D2">
            <w:rPr>
              <w:rStyle w:val="Textedelespacerserv"/>
              <w:rFonts w:cstheme="minorHAnsi"/>
              <w:sz w:val="24"/>
              <w:szCs w:val="24"/>
            </w:rPr>
            <w:t>Cliquez ou appuyez ici pour entrer du texte.</w:t>
          </w:r>
        </w:p>
      </w:docPartBody>
    </w:docPart>
    <w:docPart>
      <w:docPartPr>
        <w:name w:val="5616FF0628E541E5BF1A69FD19BE6F83"/>
        <w:category>
          <w:name w:val="Général"/>
          <w:gallery w:val="placeholder"/>
        </w:category>
        <w:types>
          <w:type w:val="bbPlcHdr"/>
        </w:types>
        <w:behaviors>
          <w:behavior w:val="content"/>
        </w:behaviors>
        <w:guid w:val="{75C1539F-6046-4E7A-AFE6-7694DD06D6AE}"/>
      </w:docPartPr>
      <w:docPartBody>
        <w:p w:rsidR="00135F83" w:rsidRDefault="00E3302F" w:rsidP="00E3302F">
          <w:pPr>
            <w:pStyle w:val="5616FF0628E541E5BF1A69FD19BE6F83"/>
          </w:pPr>
          <w:r w:rsidRPr="007200D2">
            <w:rPr>
              <w:rStyle w:val="Textedelespacerserv"/>
              <w:rFonts w:cstheme="minorHAnsi"/>
              <w:sz w:val="24"/>
              <w:szCs w:val="24"/>
            </w:rPr>
            <w:t>Cliquez ou appuyez ici pour entrer du texte.</w:t>
          </w:r>
        </w:p>
      </w:docPartBody>
    </w:docPart>
    <w:docPart>
      <w:docPartPr>
        <w:name w:val="9366DCD0719947D2B483C79F4AB4A485"/>
        <w:category>
          <w:name w:val="Général"/>
          <w:gallery w:val="placeholder"/>
        </w:category>
        <w:types>
          <w:type w:val="bbPlcHdr"/>
        </w:types>
        <w:behaviors>
          <w:behavior w:val="content"/>
        </w:behaviors>
        <w:guid w:val="{0A9E4F54-B8FE-4551-A165-5DA548ED2AB5}"/>
      </w:docPartPr>
      <w:docPartBody>
        <w:p w:rsidR="00135F83" w:rsidRDefault="00E3302F" w:rsidP="00E3302F">
          <w:pPr>
            <w:pStyle w:val="9366DCD0719947D2B483C79F4AB4A485"/>
          </w:pPr>
          <w:r w:rsidRPr="007200D2">
            <w:rPr>
              <w:rStyle w:val="Textedelespacerserv"/>
              <w:rFonts w:cstheme="minorHAnsi"/>
              <w:sz w:val="24"/>
              <w:szCs w:val="24"/>
            </w:rPr>
            <w:t>Cliquez ou appuyez ici pour entrer du texte.</w:t>
          </w:r>
        </w:p>
      </w:docPartBody>
    </w:docPart>
    <w:docPart>
      <w:docPartPr>
        <w:name w:val="B4ECDC3B45024FB4B7E6F72C5C5C619C"/>
        <w:category>
          <w:name w:val="Général"/>
          <w:gallery w:val="placeholder"/>
        </w:category>
        <w:types>
          <w:type w:val="bbPlcHdr"/>
        </w:types>
        <w:behaviors>
          <w:behavior w:val="content"/>
        </w:behaviors>
        <w:guid w:val="{175DDECD-B7C0-44F9-87CC-AFF78B3A8F3A}"/>
      </w:docPartPr>
      <w:docPartBody>
        <w:p w:rsidR="00135F83" w:rsidRDefault="00E3302F" w:rsidP="00E3302F">
          <w:pPr>
            <w:pStyle w:val="B4ECDC3B45024FB4B7E6F72C5C5C619C"/>
          </w:pPr>
          <w:r w:rsidRPr="007200D2">
            <w:rPr>
              <w:rStyle w:val="Textedelespacerserv"/>
              <w:rFonts w:cstheme="minorHAnsi"/>
              <w:sz w:val="24"/>
              <w:szCs w:val="24"/>
            </w:rPr>
            <w:t>Cliquez ou appuyez ici pour entrer du texte.</w:t>
          </w:r>
        </w:p>
      </w:docPartBody>
    </w:docPart>
    <w:docPart>
      <w:docPartPr>
        <w:name w:val="1EB4E6625F8E43878F62B265A79D0F4E"/>
        <w:category>
          <w:name w:val="Général"/>
          <w:gallery w:val="placeholder"/>
        </w:category>
        <w:types>
          <w:type w:val="bbPlcHdr"/>
        </w:types>
        <w:behaviors>
          <w:behavior w:val="content"/>
        </w:behaviors>
        <w:guid w:val="{7DF22D08-ACF1-44FB-9049-CFB97CDB3740}"/>
      </w:docPartPr>
      <w:docPartBody>
        <w:p w:rsidR="00135F83" w:rsidRDefault="00E3302F" w:rsidP="00E3302F">
          <w:pPr>
            <w:pStyle w:val="1EB4E6625F8E43878F62B265A79D0F4E"/>
          </w:pPr>
          <w:r w:rsidRPr="007200D2">
            <w:rPr>
              <w:rStyle w:val="Textedelespacerserv"/>
              <w:rFonts w:cstheme="minorHAnsi"/>
              <w:sz w:val="24"/>
              <w:szCs w:val="24"/>
            </w:rPr>
            <w:t>Cliquez ou appuyez ici pour entrer du texte.</w:t>
          </w:r>
        </w:p>
      </w:docPartBody>
    </w:docPart>
    <w:docPart>
      <w:docPartPr>
        <w:name w:val="E2A0008F9A934C34AB34519B79A2EFD6"/>
        <w:category>
          <w:name w:val="Général"/>
          <w:gallery w:val="placeholder"/>
        </w:category>
        <w:types>
          <w:type w:val="bbPlcHdr"/>
        </w:types>
        <w:behaviors>
          <w:behavior w:val="content"/>
        </w:behaviors>
        <w:guid w:val="{92DF0527-5381-4593-A338-8B8252A80B23}"/>
      </w:docPartPr>
      <w:docPartBody>
        <w:p w:rsidR="00135F83" w:rsidRDefault="00E3302F" w:rsidP="00E3302F">
          <w:pPr>
            <w:pStyle w:val="E2A0008F9A934C34AB34519B79A2EFD6"/>
          </w:pPr>
          <w:r w:rsidRPr="007200D2">
            <w:rPr>
              <w:rStyle w:val="Textedelespacerserv"/>
              <w:rFonts w:cstheme="minorHAnsi"/>
              <w:sz w:val="24"/>
              <w:szCs w:val="24"/>
            </w:rPr>
            <w:t>Cliquez ou appuyez ici pour entrer du texte.</w:t>
          </w:r>
        </w:p>
      </w:docPartBody>
    </w:docPart>
    <w:docPart>
      <w:docPartPr>
        <w:name w:val="F8D58E5E287349AC973FE75C0E870177"/>
        <w:category>
          <w:name w:val="Général"/>
          <w:gallery w:val="placeholder"/>
        </w:category>
        <w:types>
          <w:type w:val="bbPlcHdr"/>
        </w:types>
        <w:behaviors>
          <w:behavior w:val="content"/>
        </w:behaviors>
        <w:guid w:val="{0CEEF8DB-E72E-410E-832D-F32CA86A17F5}"/>
      </w:docPartPr>
      <w:docPartBody>
        <w:p w:rsidR="00135F83" w:rsidRDefault="00E3302F" w:rsidP="00E3302F">
          <w:pPr>
            <w:pStyle w:val="F8D58E5E287349AC973FE75C0E870177"/>
          </w:pPr>
          <w:r w:rsidRPr="007200D2">
            <w:rPr>
              <w:rStyle w:val="Textedelespacerserv"/>
              <w:rFonts w:cstheme="minorHAnsi"/>
              <w:sz w:val="24"/>
              <w:szCs w:val="24"/>
            </w:rPr>
            <w:t>Cliquez ou appuyez ici pour entrer du texte.</w:t>
          </w:r>
        </w:p>
      </w:docPartBody>
    </w:docPart>
    <w:docPart>
      <w:docPartPr>
        <w:name w:val="AC5D1A34A5794B668AE874762C02F494"/>
        <w:category>
          <w:name w:val="Général"/>
          <w:gallery w:val="placeholder"/>
        </w:category>
        <w:types>
          <w:type w:val="bbPlcHdr"/>
        </w:types>
        <w:behaviors>
          <w:behavior w:val="content"/>
        </w:behaviors>
        <w:guid w:val="{FB9104BD-75DC-461E-B21E-23D8B2BAFB20}"/>
      </w:docPartPr>
      <w:docPartBody>
        <w:p w:rsidR="00135F83" w:rsidRDefault="00E3302F" w:rsidP="00E3302F">
          <w:pPr>
            <w:pStyle w:val="AC5D1A34A5794B668AE874762C02F494"/>
          </w:pPr>
          <w:r w:rsidRPr="007200D2">
            <w:rPr>
              <w:rStyle w:val="Textedelespacerserv"/>
              <w:rFonts w:cstheme="minorHAnsi"/>
              <w:sz w:val="24"/>
              <w:szCs w:val="24"/>
            </w:rPr>
            <w:t>Cliquez ou appuyez ici pour entrer du texte.</w:t>
          </w:r>
        </w:p>
      </w:docPartBody>
    </w:docPart>
    <w:docPart>
      <w:docPartPr>
        <w:name w:val="17DE567566AE4DB6B40F667A59AF5D1B"/>
        <w:category>
          <w:name w:val="Général"/>
          <w:gallery w:val="placeholder"/>
        </w:category>
        <w:types>
          <w:type w:val="bbPlcHdr"/>
        </w:types>
        <w:behaviors>
          <w:behavior w:val="content"/>
        </w:behaviors>
        <w:guid w:val="{8794BE9B-A9EF-4811-85AB-4C4F2C8B3951}"/>
      </w:docPartPr>
      <w:docPartBody>
        <w:p w:rsidR="00135F83" w:rsidRDefault="00E3302F" w:rsidP="00E3302F">
          <w:pPr>
            <w:pStyle w:val="17DE567566AE4DB6B40F667A59AF5D1B"/>
          </w:pPr>
          <w:r w:rsidRPr="007200D2">
            <w:rPr>
              <w:rStyle w:val="Textedelespacerserv"/>
              <w:rFonts w:cstheme="minorHAnsi"/>
              <w:sz w:val="24"/>
              <w:szCs w:val="24"/>
            </w:rPr>
            <w:t>Cliquez ou appuyez ici pour entrer du texte.</w:t>
          </w:r>
        </w:p>
      </w:docPartBody>
    </w:docPart>
    <w:docPart>
      <w:docPartPr>
        <w:name w:val="6F58D45D9FAE45118359FEC4FBF1242D"/>
        <w:category>
          <w:name w:val="Général"/>
          <w:gallery w:val="placeholder"/>
        </w:category>
        <w:types>
          <w:type w:val="bbPlcHdr"/>
        </w:types>
        <w:behaviors>
          <w:behavior w:val="content"/>
        </w:behaviors>
        <w:guid w:val="{2799E923-7C82-471E-BD4F-CA6BF4610256}"/>
      </w:docPartPr>
      <w:docPartBody>
        <w:p w:rsidR="00135F83" w:rsidRDefault="00E3302F" w:rsidP="00E3302F">
          <w:pPr>
            <w:pStyle w:val="6F58D45D9FAE45118359FEC4FBF1242D"/>
          </w:pPr>
          <w:r w:rsidRPr="007200D2">
            <w:rPr>
              <w:rStyle w:val="Textedelespacerserv"/>
              <w:rFonts w:cstheme="minorHAnsi"/>
              <w:sz w:val="24"/>
              <w:szCs w:val="24"/>
            </w:rPr>
            <w:t>Cliquez ou appuyez ici pour entrer du texte.</w:t>
          </w:r>
        </w:p>
      </w:docPartBody>
    </w:docPart>
    <w:docPart>
      <w:docPartPr>
        <w:name w:val="09A3EBE5ED1943ACA79F0DFBC4DE5ACD"/>
        <w:category>
          <w:name w:val="Général"/>
          <w:gallery w:val="placeholder"/>
        </w:category>
        <w:types>
          <w:type w:val="bbPlcHdr"/>
        </w:types>
        <w:behaviors>
          <w:behavior w:val="content"/>
        </w:behaviors>
        <w:guid w:val="{A0FB0F9F-287C-4EE1-BEE5-FB79D4938A18}"/>
      </w:docPartPr>
      <w:docPartBody>
        <w:p w:rsidR="00135F83" w:rsidRDefault="00E3302F" w:rsidP="00E3302F">
          <w:pPr>
            <w:pStyle w:val="09A3EBE5ED1943ACA79F0DFBC4DE5ACD"/>
          </w:pPr>
          <w:r w:rsidRPr="007200D2">
            <w:rPr>
              <w:rStyle w:val="Textedelespacerserv"/>
              <w:rFonts w:cstheme="minorHAnsi"/>
              <w:sz w:val="24"/>
              <w:szCs w:val="24"/>
            </w:rPr>
            <w:t>Cliquez ou appuyez ici pour entrer du texte.</w:t>
          </w:r>
        </w:p>
      </w:docPartBody>
    </w:docPart>
    <w:docPart>
      <w:docPartPr>
        <w:name w:val="4F6A7BCF31834F8EA3946C15B159C2AA"/>
        <w:category>
          <w:name w:val="Général"/>
          <w:gallery w:val="placeholder"/>
        </w:category>
        <w:types>
          <w:type w:val="bbPlcHdr"/>
        </w:types>
        <w:behaviors>
          <w:behavior w:val="content"/>
        </w:behaviors>
        <w:guid w:val="{2DDB8D80-FDF0-4AF7-894B-468D65A98F09}"/>
      </w:docPartPr>
      <w:docPartBody>
        <w:p w:rsidR="00135F83" w:rsidRDefault="00E3302F" w:rsidP="00E3302F">
          <w:pPr>
            <w:pStyle w:val="4F6A7BCF31834F8EA3946C15B159C2AA"/>
          </w:pPr>
          <w:r w:rsidRPr="007200D2">
            <w:rPr>
              <w:rStyle w:val="Textedelespacerserv"/>
              <w:rFonts w:cstheme="minorHAnsi"/>
              <w:sz w:val="24"/>
              <w:szCs w:val="24"/>
            </w:rPr>
            <w:t>Cliquez ou appuyez ici pour entrer du texte.</w:t>
          </w:r>
        </w:p>
      </w:docPartBody>
    </w:docPart>
    <w:docPart>
      <w:docPartPr>
        <w:name w:val="F8B0CB6B4884403FB8516464A92E4D6B"/>
        <w:category>
          <w:name w:val="Général"/>
          <w:gallery w:val="placeholder"/>
        </w:category>
        <w:types>
          <w:type w:val="bbPlcHdr"/>
        </w:types>
        <w:behaviors>
          <w:behavior w:val="content"/>
        </w:behaviors>
        <w:guid w:val="{5822AC8C-3DDC-4A84-9FEA-E0C85E404908}"/>
      </w:docPartPr>
      <w:docPartBody>
        <w:p w:rsidR="00135F83" w:rsidRDefault="00E3302F" w:rsidP="00E3302F">
          <w:pPr>
            <w:pStyle w:val="F8B0CB6B4884403FB8516464A92E4D6B"/>
          </w:pPr>
          <w:r w:rsidRPr="007200D2">
            <w:rPr>
              <w:rStyle w:val="Textedelespacerserv"/>
              <w:rFonts w:cstheme="minorHAnsi"/>
              <w:sz w:val="24"/>
              <w:szCs w:val="24"/>
            </w:rPr>
            <w:t>Cliquez ou appuyez ici pour entrer du texte.</w:t>
          </w:r>
        </w:p>
      </w:docPartBody>
    </w:docPart>
    <w:docPart>
      <w:docPartPr>
        <w:name w:val="9FDC583EFDFE4983A5B90707DDD232DD"/>
        <w:category>
          <w:name w:val="Général"/>
          <w:gallery w:val="placeholder"/>
        </w:category>
        <w:types>
          <w:type w:val="bbPlcHdr"/>
        </w:types>
        <w:behaviors>
          <w:behavior w:val="content"/>
        </w:behaviors>
        <w:guid w:val="{171D72D8-7667-478F-9A5A-5F979ACCDE30}"/>
      </w:docPartPr>
      <w:docPartBody>
        <w:p w:rsidR="00135F83" w:rsidRDefault="00E3302F" w:rsidP="00E3302F">
          <w:pPr>
            <w:pStyle w:val="9FDC583EFDFE4983A5B90707DDD232DD"/>
          </w:pPr>
          <w:r w:rsidRPr="007200D2">
            <w:rPr>
              <w:rStyle w:val="Textedelespacerserv"/>
              <w:rFonts w:cstheme="minorHAnsi"/>
              <w:sz w:val="24"/>
              <w:szCs w:val="24"/>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2F"/>
    <w:rsid w:val="00135F83"/>
    <w:rsid w:val="00E33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302F"/>
    <w:rPr>
      <w:color w:val="808080"/>
    </w:rPr>
  </w:style>
  <w:style w:type="paragraph" w:customStyle="1" w:styleId="EE4251C177384A0084DC32BAEABFBBD5">
    <w:name w:val="EE4251C177384A0084DC32BAEABFBBD5"/>
    <w:rsid w:val="00E3302F"/>
  </w:style>
  <w:style w:type="paragraph" w:customStyle="1" w:styleId="FA7D5F126CD347D8A1488AC855799864">
    <w:name w:val="FA7D5F126CD347D8A1488AC855799864"/>
    <w:rsid w:val="00E3302F"/>
  </w:style>
  <w:style w:type="paragraph" w:customStyle="1" w:styleId="5616FF0628E541E5BF1A69FD19BE6F83">
    <w:name w:val="5616FF0628E541E5BF1A69FD19BE6F83"/>
    <w:rsid w:val="00E3302F"/>
  </w:style>
  <w:style w:type="paragraph" w:customStyle="1" w:styleId="9366DCD0719947D2B483C79F4AB4A485">
    <w:name w:val="9366DCD0719947D2B483C79F4AB4A485"/>
    <w:rsid w:val="00E3302F"/>
  </w:style>
  <w:style w:type="paragraph" w:customStyle="1" w:styleId="B4ECDC3B45024FB4B7E6F72C5C5C619C">
    <w:name w:val="B4ECDC3B45024FB4B7E6F72C5C5C619C"/>
    <w:rsid w:val="00E3302F"/>
  </w:style>
  <w:style w:type="paragraph" w:customStyle="1" w:styleId="1EB4E6625F8E43878F62B265A79D0F4E">
    <w:name w:val="1EB4E6625F8E43878F62B265A79D0F4E"/>
    <w:rsid w:val="00E3302F"/>
  </w:style>
  <w:style w:type="paragraph" w:customStyle="1" w:styleId="E2A0008F9A934C34AB34519B79A2EFD6">
    <w:name w:val="E2A0008F9A934C34AB34519B79A2EFD6"/>
    <w:rsid w:val="00E3302F"/>
  </w:style>
  <w:style w:type="paragraph" w:customStyle="1" w:styleId="F8D58E5E287349AC973FE75C0E870177">
    <w:name w:val="F8D58E5E287349AC973FE75C0E870177"/>
    <w:rsid w:val="00E3302F"/>
  </w:style>
  <w:style w:type="paragraph" w:customStyle="1" w:styleId="AC5D1A34A5794B668AE874762C02F494">
    <w:name w:val="AC5D1A34A5794B668AE874762C02F494"/>
    <w:rsid w:val="00E3302F"/>
  </w:style>
  <w:style w:type="paragraph" w:customStyle="1" w:styleId="17DE567566AE4DB6B40F667A59AF5D1B">
    <w:name w:val="17DE567566AE4DB6B40F667A59AF5D1B"/>
    <w:rsid w:val="00E3302F"/>
  </w:style>
  <w:style w:type="paragraph" w:customStyle="1" w:styleId="6F58D45D9FAE45118359FEC4FBF1242D">
    <w:name w:val="6F58D45D9FAE45118359FEC4FBF1242D"/>
    <w:rsid w:val="00E3302F"/>
  </w:style>
  <w:style w:type="paragraph" w:customStyle="1" w:styleId="09A3EBE5ED1943ACA79F0DFBC4DE5ACD">
    <w:name w:val="09A3EBE5ED1943ACA79F0DFBC4DE5ACD"/>
    <w:rsid w:val="00E3302F"/>
  </w:style>
  <w:style w:type="paragraph" w:customStyle="1" w:styleId="4F6A7BCF31834F8EA3946C15B159C2AA">
    <w:name w:val="4F6A7BCF31834F8EA3946C15B159C2AA"/>
    <w:rsid w:val="00E3302F"/>
  </w:style>
  <w:style w:type="paragraph" w:customStyle="1" w:styleId="F8B0CB6B4884403FB8516464A92E4D6B">
    <w:name w:val="F8B0CB6B4884403FB8516464A92E4D6B"/>
    <w:rsid w:val="00E3302F"/>
  </w:style>
  <w:style w:type="paragraph" w:customStyle="1" w:styleId="9FDC583EFDFE4983A5B90707DDD232DD">
    <w:name w:val="9FDC583EFDFE4983A5B90707DDD232DD"/>
    <w:rsid w:val="00E33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dc:creator>
  <cp:keywords/>
  <dc:description/>
  <cp:lastModifiedBy>KETFI-CHARIF Jeannette</cp:lastModifiedBy>
  <cp:revision>2</cp:revision>
  <dcterms:created xsi:type="dcterms:W3CDTF">2023-12-15T10:06:00Z</dcterms:created>
  <dcterms:modified xsi:type="dcterms:W3CDTF">2023-12-15T10:06:00Z</dcterms:modified>
</cp:coreProperties>
</file>